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EF6A" w14:textId="6250E4FB" w:rsidR="007C3A9E" w:rsidRPr="007C3A9E" w:rsidRDefault="008E3F47" w:rsidP="005610D3">
      <w:pPr>
        <w:spacing w:after="0" w:line="259" w:lineRule="auto"/>
        <w:contextualSpacing/>
        <w:jc w:val="both"/>
        <w:rPr>
          <w:rFonts w:ascii="Lato" w:eastAsia="Calibri" w:hAnsi="Lato"/>
          <w:b/>
          <w:bCs/>
          <w:sz w:val="32"/>
          <w:szCs w:val="32"/>
          <w:lang w:eastAsia="en-US"/>
        </w:rPr>
      </w:pPr>
      <w:r>
        <w:rPr>
          <w:rFonts w:ascii="Lato" w:eastAsia="Calibri" w:hAnsi="Lato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59547285" wp14:editId="360E4D21">
            <wp:simplePos x="0" y="0"/>
            <wp:positionH relativeFrom="margin">
              <wp:posOffset>4714875</wp:posOffset>
            </wp:positionH>
            <wp:positionV relativeFrom="margin">
              <wp:posOffset>-478155</wp:posOffset>
            </wp:positionV>
            <wp:extent cx="2190750" cy="2190750"/>
            <wp:effectExtent l="0" t="0" r="0" b="0"/>
            <wp:wrapTight wrapText="bothSides">
              <wp:wrapPolygon edited="0">
                <wp:start x="10330" y="2817"/>
                <wp:lineTo x="1690" y="3381"/>
                <wp:lineTo x="939" y="3569"/>
                <wp:lineTo x="939" y="8077"/>
                <wp:lineTo x="1315" y="9203"/>
                <wp:lineTo x="2066" y="9203"/>
                <wp:lineTo x="1315" y="10706"/>
                <wp:lineTo x="939" y="12772"/>
                <wp:lineTo x="1690" y="16529"/>
                <wp:lineTo x="7889" y="18219"/>
                <wp:lineTo x="12209" y="18219"/>
                <wp:lineTo x="12584" y="18970"/>
                <wp:lineTo x="14463" y="18970"/>
                <wp:lineTo x="19722" y="18219"/>
                <wp:lineTo x="20473" y="16529"/>
                <wp:lineTo x="20473" y="14838"/>
                <wp:lineTo x="19346" y="13148"/>
                <wp:lineTo x="18407" y="12209"/>
                <wp:lineTo x="19534" y="9203"/>
                <wp:lineTo x="20661" y="6762"/>
                <wp:lineTo x="19910" y="6574"/>
                <wp:lineTo x="20285" y="5823"/>
                <wp:lineTo x="20285" y="4132"/>
                <wp:lineTo x="11645" y="2817"/>
                <wp:lineTo x="10330" y="281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67366" w14:textId="77777777" w:rsidR="007C3A9E" w:rsidRPr="007C3A9E" w:rsidRDefault="007C3A9E" w:rsidP="005610D3">
      <w:pPr>
        <w:spacing w:after="0" w:line="259" w:lineRule="auto"/>
        <w:contextualSpacing/>
        <w:jc w:val="both"/>
        <w:rPr>
          <w:rFonts w:ascii="Lato" w:eastAsia="Calibri" w:hAnsi="Lato"/>
          <w:b/>
          <w:bCs/>
          <w:sz w:val="32"/>
          <w:szCs w:val="32"/>
          <w:lang w:eastAsia="en-US"/>
        </w:rPr>
      </w:pPr>
      <w:r w:rsidRPr="007C3A9E">
        <w:rPr>
          <w:rFonts w:ascii="Lato" w:eastAsia="Calibri" w:hAnsi="Lato"/>
          <w:b/>
          <w:bCs/>
          <w:sz w:val="32"/>
          <w:szCs w:val="32"/>
          <w:lang w:eastAsia="en-US"/>
        </w:rPr>
        <w:t xml:space="preserve">Regions in Recovery Second Edition 2022: </w:t>
      </w:r>
    </w:p>
    <w:p w14:paraId="6815EB3E" w14:textId="77777777" w:rsidR="007C3A9E" w:rsidRPr="007C3A9E" w:rsidRDefault="007C3A9E" w:rsidP="005610D3">
      <w:pPr>
        <w:spacing w:after="0" w:line="259" w:lineRule="auto"/>
        <w:contextualSpacing/>
        <w:jc w:val="both"/>
        <w:rPr>
          <w:rFonts w:ascii="Lato" w:eastAsia="Calibri" w:hAnsi="Lato"/>
          <w:b/>
          <w:bCs/>
          <w:sz w:val="32"/>
          <w:szCs w:val="32"/>
          <w:lang w:eastAsia="en-US"/>
        </w:rPr>
      </w:pPr>
      <w:r w:rsidRPr="007C3A9E">
        <w:rPr>
          <w:rFonts w:ascii="Lato" w:eastAsia="Calibri" w:hAnsi="Lato"/>
          <w:b/>
          <w:bCs/>
          <w:sz w:val="32"/>
          <w:szCs w:val="32"/>
          <w:lang w:eastAsia="en-US"/>
        </w:rPr>
        <w:t>Re-imagining Regions</w:t>
      </w:r>
    </w:p>
    <w:p w14:paraId="2BEE8589" w14:textId="77777777" w:rsidR="007C3A9E" w:rsidRPr="007C3A9E" w:rsidRDefault="007C3A9E" w:rsidP="005610D3">
      <w:pPr>
        <w:spacing w:after="0" w:line="259" w:lineRule="auto"/>
        <w:contextualSpacing/>
        <w:jc w:val="both"/>
        <w:rPr>
          <w:rFonts w:ascii="Lato" w:eastAsia="Calibri" w:hAnsi="Lato"/>
          <w:b/>
          <w:bCs/>
          <w:sz w:val="32"/>
          <w:szCs w:val="32"/>
          <w:lang w:eastAsia="en-US"/>
        </w:rPr>
      </w:pPr>
      <w:r w:rsidRPr="007C3A9E">
        <w:rPr>
          <w:rFonts w:ascii="Lato" w:eastAsia="Calibri" w:hAnsi="Lato"/>
          <w:b/>
          <w:bCs/>
          <w:sz w:val="32"/>
          <w:szCs w:val="32"/>
          <w:lang w:eastAsia="en-US"/>
        </w:rPr>
        <w:t>21</w:t>
      </w:r>
      <w:r w:rsidRPr="007C3A9E">
        <w:rPr>
          <w:rFonts w:ascii="Lato" w:eastAsia="Calibri" w:hAnsi="Lato"/>
          <w:b/>
          <w:bCs/>
          <w:sz w:val="32"/>
          <w:szCs w:val="32"/>
          <w:vertAlign w:val="superscript"/>
          <w:lang w:eastAsia="en-US"/>
        </w:rPr>
        <w:t>st</w:t>
      </w:r>
      <w:r w:rsidRPr="007C3A9E">
        <w:rPr>
          <w:rFonts w:ascii="Lato" w:eastAsia="Calibri" w:hAnsi="Lato"/>
          <w:b/>
          <w:bCs/>
          <w:sz w:val="32"/>
          <w:szCs w:val="32"/>
          <w:lang w:eastAsia="en-US"/>
        </w:rPr>
        <w:t xml:space="preserve"> March – 1</w:t>
      </w:r>
      <w:r w:rsidRPr="007C3A9E">
        <w:rPr>
          <w:rFonts w:ascii="Lato" w:eastAsia="Calibri" w:hAnsi="Lato"/>
          <w:b/>
          <w:bCs/>
          <w:sz w:val="32"/>
          <w:szCs w:val="32"/>
          <w:vertAlign w:val="superscript"/>
          <w:lang w:eastAsia="en-US"/>
        </w:rPr>
        <w:t>st</w:t>
      </w:r>
      <w:r w:rsidRPr="007C3A9E">
        <w:rPr>
          <w:rFonts w:ascii="Lato" w:eastAsia="Calibri" w:hAnsi="Lato"/>
          <w:b/>
          <w:bCs/>
          <w:sz w:val="32"/>
          <w:szCs w:val="32"/>
          <w:lang w:eastAsia="en-US"/>
        </w:rPr>
        <w:t xml:space="preserve"> April 2022, Online</w:t>
      </w:r>
    </w:p>
    <w:p w14:paraId="1A19CEA6" w14:textId="77777777" w:rsidR="005F0E42" w:rsidRPr="008B5215" w:rsidRDefault="005F0E42" w:rsidP="005610D3">
      <w:pPr>
        <w:autoSpaceDE w:val="0"/>
        <w:autoSpaceDN w:val="0"/>
        <w:spacing w:after="0" w:line="240" w:lineRule="auto"/>
        <w:contextualSpacing/>
        <w:rPr>
          <w:rFonts w:ascii="Lato" w:eastAsia="Calibri" w:hAnsi="Lato" w:cs="Arial"/>
          <w:sz w:val="20"/>
          <w:szCs w:val="20"/>
        </w:rPr>
      </w:pPr>
    </w:p>
    <w:p w14:paraId="4A99DCB4" w14:textId="77777777" w:rsidR="005F0E42" w:rsidRPr="008B5215" w:rsidRDefault="005F0E42" w:rsidP="005610D3">
      <w:pPr>
        <w:autoSpaceDE w:val="0"/>
        <w:autoSpaceDN w:val="0"/>
        <w:spacing w:after="0" w:line="240" w:lineRule="auto"/>
        <w:contextualSpacing/>
        <w:rPr>
          <w:rFonts w:ascii="Lato" w:eastAsia="Calibri" w:hAnsi="Lato" w:cs="Arial"/>
          <w:sz w:val="20"/>
          <w:szCs w:val="20"/>
        </w:rPr>
      </w:pPr>
    </w:p>
    <w:p w14:paraId="3D4A8AC2" w14:textId="47C0DC81" w:rsidR="00690585" w:rsidRPr="007C3A9E" w:rsidRDefault="00F950E8" w:rsidP="005610D3">
      <w:pPr>
        <w:autoSpaceDE w:val="0"/>
        <w:autoSpaceDN w:val="0"/>
        <w:spacing w:after="0" w:line="240" w:lineRule="auto"/>
        <w:contextualSpacing/>
        <w:rPr>
          <w:rFonts w:ascii="Lato" w:hAnsi="Lato" w:cstheme="minorHAnsi"/>
          <w:b/>
          <w:sz w:val="24"/>
          <w:szCs w:val="28"/>
        </w:rPr>
      </w:pPr>
      <w:r w:rsidRPr="007C3A9E">
        <w:rPr>
          <w:rFonts w:ascii="Lato" w:hAnsi="Lato"/>
          <w:b/>
        </w:rPr>
        <w:t>Special Session Proposal submission deadline:</w:t>
      </w:r>
      <w:r w:rsidR="005F0E42" w:rsidRPr="007C3A9E">
        <w:rPr>
          <w:rFonts w:ascii="Lato" w:hAnsi="Lato"/>
          <w:b/>
        </w:rPr>
        <w:t xml:space="preserve"> </w:t>
      </w:r>
      <w:r w:rsidR="007C3A9E" w:rsidRPr="007C3A9E">
        <w:rPr>
          <w:rFonts w:ascii="Lato" w:hAnsi="Lato"/>
          <w:b/>
        </w:rPr>
        <w:t>6</w:t>
      </w:r>
      <w:r w:rsidR="007C3A9E" w:rsidRPr="007C3A9E">
        <w:rPr>
          <w:rFonts w:ascii="Lato" w:hAnsi="Lato"/>
          <w:b/>
          <w:vertAlign w:val="superscript"/>
        </w:rPr>
        <w:t>th</w:t>
      </w:r>
      <w:r w:rsidR="007C3A9E" w:rsidRPr="007C3A9E">
        <w:rPr>
          <w:rFonts w:ascii="Lato" w:hAnsi="Lato"/>
          <w:b/>
        </w:rPr>
        <w:t xml:space="preserve"> December 2021</w:t>
      </w:r>
    </w:p>
    <w:p w14:paraId="6FB9F836" w14:textId="77777777" w:rsidR="008D40A2" w:rsidRPr="008B5215" w:rsidRDefault="004974BA" w:rsidP="005610D3">
      <w:pPr>
        <w:spacing w:after="0"/>
        <w:contextualSpacing/>
        <w:jc w:val="center"/>
        <w:rPr>
          <w:rFonts w:ascii="Lato" w:hAnsi="Lato"/>
          <w:b/>
          <w:sz w:val="32"/>
          <w:szCs w:val="20"/>
          <w:u w:val="single"/>
        </w:rPr>
      </w:pPr>
      <w:r w:rsidRPr="008B5215">
        <w:rPr>
          <w:rFonts w:ascii="Lato" w:hAnsi="Lato"/>
          <w:sz w:val="20"/>
          <w:szCs w:val="20"/>
        </w:rPr>
        <w:br/>
      </w:r>
      <w:r w:rsidR="00FD5834" w:rsidRPr="008B5215">
        <w:rPr>
          <w:rFonts w:ascii="Lato" w:hAnsi="Lato"/>
          <w:b/>
          <w:sz w:val="32"/>
          <w:szCs w:val="20"/>
          <w:u w:val="single"/>
        </w:rPr>
        <w:t xml:space="preserve">CALL FOR </w:t>
      </w:r>
      <w:r w:rsidR="008D40A2" w:rsidRPr="008B5215">
        <w:rPr>
          <w:rFonts w:ascii="Lato" w:hAnsi="Lato"/>
          <w:b/>
          <w:sz w:val="32"/>
          <w:szCs w:val="20"/>
          <w:u w:val="single"/>
        </w:rPr>
        <w:t>SPECIAL SESSION PROPOSALS</w:t>
      </w:r>
    </w:p>
    <w:p w14:paraId="4C741140" w14:textId="77777777" w:rsidR="00A13026" w:rsidRPr="008B5215" w:rsidRDefault="00A13026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1BC691CE" w14:textId="64C204DB" w:rsidR="005245D2" w:rsidRPr="008B5215" w:rsidRDefault="004A19AF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 xml:space="preserve">As part of the </w:t>
      </w:r>
      <w:r w:rsidR="007C3A9E">
        <w:rPr>
          <w:rFonts w:ascii="Lato" w:hAnsi="Lato"/>
          <w:sz w:val="20"/>
          <w:szCs w:val="20"/>
        </w:rPr>
        <w:t xml:space="preserve">Regions in Recovery Second Edition 2022: Re-imagining </w:t>
      </w:r>
      <w:proofErr w:type="gramStart"/>
      <w:r w:rsidR="007C3A9E">
        <w:rPr>
          <w:rFonts w:ascii="Lato" w:hAnsi="Lato"/>
          <w:sz w:val="20"/>
          <w:szCs w:val="20"/>
        </w:rPr>
        <w:t>Regions</w:t>
      </w:r>
      <w:proofErr w:type="gramEnd"/>
      <w:r w:rsidR="007C3A9E">
        <w:rPr>
          <w:rFonts w:ascii="Lato" w:hAnsi="Lato"/>
          <w:sz w:val="20"/>
          <w:szCs w:val="20"/>
        </w:rPr>
        <w:t xml:space="preserve"> event,</w:t>
      </w:r>
      <w:r w:rsidR="00F950E8" w:rsidRPr="008B5215">
        <w:rPr>
          <w:rFonts w:ascii="Lato" w:hAnsi="Lato"/>
          <w:sz w:val="20"/>
          <w:szCs w:val="20"/>
        </w:rPr>
        <w:t xml:space="preserve"> we</w:t>
      </w:r>
      <w:r w:rsidRPr="008B5215">
        <w:rPr>
          <w:rFonts w:ascii="Lato" w:hAnsi="Lato"/>
          <w:sz w:val="20"/>
          <w:szCs w:val="20"/>
        </w:rPr>
        <w:t xml:space="preserve"> </w:t>
      </w:r>
      <w:r w:rsidR="00CF61F6" w:rsidRPr="008B5215">
        <w:rPr>
          <w:rFonts w:ascii="Lato" w:hAnsi="Lato"/>
          <w:sz w:val="20"/>
          <w:szCs w:val="20"/>
        </w:rPr>
        <w:t xml:space="preserve">welcome proposals for </w:t>
      </w:r>
      <w:r w:rsidR="005245D2" w:rsidRPr="008B5215">
        <w:rPr>
          <w:rFonts w:ascii="Lato" w:hAnsi="Lato"/>
          <w:sz w:val="20"/>
          <w:szCs w:val="20"/>
        </w:rPr>
        <w:t>S</w:t>
      </w:r>
      <w:r w:rsidR="00CF61F6" w:rsidRPr="008B5215">
        <w:rPr>
          <w:rFonts w:ascii="Lato" w:hAnsi="Lato"/>
          <w:sz w:val="20"/>
          <w:szCs w:val="20"/>
        </w:rPr>
        <w:t xml:space="preserve">pecial </w:t>
      </w:r>
      <w:r w:rsidR="005245D2" w:rsidRPr="008B5215">
        <w:rPr>
          <w:rFonts w:ascii="Lato" w:hAnsi="Lato"/>
          <w:sz w:val="20"/>
          <w:szCs w:val="20"/>
        </w:rPr>
        <w:t>S</w:t>
      </w:r>
      <w:r w:rsidR="00CF61F6" w:rsidRPr="008B5215">
        <w:rPr>
          <w:rFonts w:ascii="Lato" w:hAnsi="Lato"/>
          <w:sz w:val="20"/>
          <w:szCs w:val="20"/>
        </w:rPr>
        <w:t>essions</w:t>
      </w:r>
      <w:r w:rsidRPr="008B5215">
        <w:rPr>
          <w:rFonts w:ascii="Lato" w:hAnsi="Lato"/>
          <w:sz w:val="20"/>
          <w:szCs w:val="20"/>
        </w:rPr>
        <w:t>. Special Sessions are a great way to bring together presenters to discuss and highlight a particular topic</w:t>
      </w:r>
      <w:r w:rsidR="005245D2" w:rsidRPr="008B5215">
        <w:rPr>
          <w:rFonts w:ascii="Lato" w:hAnsi="Lato"/>
          <w:sz w:val="20"/>
          <w:szCs w:val="20"/>
        </w:rPr>
        <w:t xml:space="preserve"> and to develop or further extend your network. </w:t>
      </w:r>
    </w:p>
    <w:p w14:paraId="2BD43F3D" w14:textId="77777777" w:rsidR="004A19AF" w:rsidRPr="008B5215" w:rsidRDefault="004A19AF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088AD1DE" w14:textId="77777777" w:rsidR="004A19AF" w:rsidRPr="008B5215" w:rsidRDefault="004A19AF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 xml:space="preserve">We offer </w:t>
      </w:r>
      <w:r w:rsidRPr="008B5215">
        <w:rPr>
          <w:rFonts w:ascii="Lato" w:hAnsi="Lato"/>
          <w:b/>
          <w:bCs/>
          <w:sz w:val="20"/>
          <w:szCs w:val="20"/>
        </w:rPr>
        <w:t>two types of Special Sessions:</w:t>
      </w:r>
      <w:r w:rsidRPr="008B5215">
        <w:rPr>
          <w:rFonts w:ascii="Lato" w:hAnsi="Lato"/>
          <w:sz w:val="20"/>
          <w:szCs w:val="20"/>
        </w:rPr>
        <w:t xml:space="preserve"> </w:t>
      </w:r>
    </w:p>
    <w:p w14:paraId="1F3CE427" w14:textId="77777777" w:rsidR="005610D3" w:rsidRDefault="004A19AF" w:rsidP="005610D3">
      <w:pPr>
        <w:pStyle w:val="ListParagraph"/>
        <w:numPr>
          <w:ilvl w:val="0"/>
          <w:numId w:val="10"/>
        </w:numPr>
        <w:spacing w:after="0" w:line="240" w:lineRule="auto"/>
        <w:rPr>
          <w:rFonts w:ascii="Lato" w:hAnsi="Lato"/>
          <w:sz w:val="20"/>
          <w:szCs w:val="20"/>
        </w:rPr>
      </w:pPr>
      <w:r w:rsidRPr="008B5215">
        <w:rPr>
          <w:rFonts w:ascii="Lato" w:hAnsi="Lato"/>
          <w:b/>
          <w:bCs/>
          <w:sz w:val="20"/>
          <w:szCs w:val="20"/>
        </w:rPr>
        <w:t>Open Special Session</w:t>
      </w:r>
      <w:r w:rsidRPr="008B5215">
        <w:rPr>
          <w:rFonts w:ascii="Lato" w:hAnsi="Lato"/>
          <w:sz w:val="20"/>
          <w:szCs w:val="20"/>
        </w:rPr>
        <w:t xml:space="preserve"> – the session organiser proposes the topic and provides a short description/call for</w:t>
      </w:r>
      <w:r w:rsidR="005610D3">
        <w:rPr>
          <w:rFonts w:ascii="Lato" w:hAnsi="Lato"/>
          <w:sz w:val="20"/>
          <w:szCs w:val="20"/>
        </w:rPr>
        <w:t xml:space="preserve"> </w:t>
      </w:r>
    </w:p>
    <w:p w14:paraId="1F429804" w14:textId="77777777" w:rsidR="005610D3" w:rsidRDefault="004A19AF" w:rsidP="005610D3">
      <w:pPr>
        <w:pStyle w:val="ListParagraph"/>
        <w:spacing w:after="0" w:line="240" w:lineRule="auto"/>
        <w:ind w:left="709"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>submissions (please use head</w:t>
      </w:r>
      <w:r w:rsidR="008C02BE" w:rsidRPr="008B5215">
        <w:rPr>
          <w:rFonts w:ascii="Lato" w:hAnsi="Lato"/>
          <w:sz w:val="20"/>
          <w:szCs w:val="20"/>
        </w:rPr>
        <w:t>ers</w:t>
      </w:r>
      <w:r w:rsidRPr="008B5215">
        <w:rPr>
          <w:rFonts w:ascii="Lato" w:hAnsi="Lato"/>
          <w:sz w:val="20"/>
          <w:szCs w:val="20"/>
        </w:rPr>
        <w:t xml:space="preserve"> below). Delegates can submit their abstract for this session when they register for the conference.</w:t>
      </w:r>
    </w:p>
    <w:p w14:paraId="0A353D71" w14:textId="77777777" w:rsidR="005610D3" w:rsidRDefault="005610D3" w:rsidP="005610D3">
      <w:pPr>
        <w:pStyle w:val="ListParagraph"/>
        <w:spacing w:after="0" w:line="240" w:lineRule="auto"/>
        <w:ind w:left="709"/>
        <w:rPr>
          <w:rFonts w:ascii="Lato" w:hAnsi="Lato"/>
          <w:sz w:val="20"/>
          <w:szCs w:val="20"/>
        </w:rPr>
      </w:pPr>
    </w:p>
    <w:p w14:paraId="597457A4" w14:textId="58CEA24D" w:rsidR="004A19AF" w:rsidRPr="005610D3" w:rsidRDefault="004A19AF" w:rsidP="005610D3">
      <w:pPr>
        <w:pStyle w:val="ListParagraph"/>
        <w:numPr>
          <w:ilvl w:val="0"/>
          <w:numId w:val="10"/>
        </w:numPr>
        <w:spacing w:after="0" w:line="240" w:lineRule="auto"/>
        <w:rPr>
          <w:rFonts w:ascii="Lato" w:hAnsi="Lato"/>
          <w:sz w:val="20"/>
          <w:szCs w:val="20"/>
        </w:rPr>
      </w:pPr>
      <w:r w:rsidRPr="005610D3">
        <w:rPr>
          <w:rFonts w:ascii="Lato" w:hAnsi="Lato"/>
          <w:b/>
          <w:bCs/>
          <w:sz w:val="20"/>
          <w:szCs w:val="20"/>
        </w:rPr>
        <w:t xml:space="preserve">Closed </w:t>
      </w:r>
      <w:r w:rsidR="008B5215" w:rsidRPr="005610D3">
        <w:rPr>
          <w:rFonts w:ascii="Lato" w:hAnsi="Lato"/>
          <w:b/>
          <w:bCs/>
          <w:sz w:val="20"/>
          <w:szCs w:val="20"/>
        </w:rPr>
        <w:t xml:space="preserve">Special </w:t>
      </w:r>
      <w:r w:rsidRPr="005610D3">
        <w:rPr>
          <w:rFonts w:ascii="Lato" w:hAnsi="Lato"/>
          <w:b/>
          <w:bCs/>
          <w:sz w:val="20"/>
          <w:szCs w:val="20"/>
        </w:rPr>
        <w:t>Session</w:t>
      </w:r>
      <w:r w:rsidRPr="005610D3">
        <w:rPr>
          <w:rFonts w:ascii="Lato" w:hAnsi="Lato"/>
          <w:sz w:val="20"/>
          <w:szCs w:val="20"/>
        </w:rPr>
        <w:t xml:space="preserve"> – the session organiser proposes the complete session including all speakers. Other delegates may not submit their abstracts for this session.</w:t>
      </w:r>
      <w:r w:rsidR="00380D4E" w:rsidRPr="005610D3">
        <w:rPr>
          <w:rFonts w:ascii="Lato" w:hAnsi="Lato"/>
          <w:sz w:val="20"/>
          <w:szCs w:val="20"/>
        </w:rPr>
        <w:t xml:space="preserve"> Please note that all speakers need to register to be able to present. </w:t>
      </w:r>
    </w:p>
    <w:p w14:paraId="5F530F4F" w14:textId="5FC76AA5" w:rsidR="004A19AF" w:rsidRPr="008B5215" w:rsidRDefault="004A19AF" w:rsidP="005610D3">
      <w:pPr>
        <w:pStyle w:val="ListParagraph"/>
        <w:spacing w:after="0" w:line="240" w:lineRule="auto"/>
        <w:ind w:left="-142"/>
        <w:rPr>
          <w:rFonts w:ascii="Lato" w:hAnsi="Lato"/>
          <w:sz w:val="20"/>
          <w:szCs w:val="20"/>
        </w:rPr>
      </w:pPr>
    </w:p>
    <w:p w14:paraId="107F36A6" w14:textId="3ADCE5C0" w:rsidR="004A19AF" w:rsidRPr="008B5215" w:rsidRDefault="004A19AF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>Both</w:t>
      </w:r>
      <w:r w:rsidR="008B5215">
        <w:rPr>
          <w:rFonts w:ascii="Lato" w:hAnsi="Lato"/>
          <w:sz w:val="20"/>
          <w:szCs w:val="20"/>
        </w:rPr>
        <w:t xml:space="preserve"> special</w:t>
      </w:r>
      <w:r w:rsidRPr="008B5215">
        <w:rPr>
          <w:rFonts w:ascii="Lato" w:hAnsi="Lato"/>
          <w:sz w:val="20"/>
          <w:szCs w:val="20"/>
        </w:rPr>
        <w:t xml:space="preserve"> session</w:t>
      </w:r>
      <w:r w:rsidR="008B5215">
        <w:rPr>
          <w:rFonts w:ascii="Lato" w:hAnsi="Lato"/>
          <w:sz w:val="20"/>
          <w:szCs w:val="20"/>
        </w:rPr>
        <w:t xml:space="preserve"> types</w:t>
      </w:r>
      <w:r w:rsidRPr="008B5215">
        <w:rPr>
          <w:rFonts w:ascii="Lato" w:hAnsi="Lato"/>
          <w:sz w:val="20"/>
          <w:szCs w:val="20"/>
        </w:rPr>
        <w:t xml:space="preserve"> are open to all delegates to attend as audience.</w:t>
      </w:r>
    </w:p>
    <w:p w14:paraId="7B6035D3" w14:textId="77777777" w:rsidR="004A19AF" w:rsidRPr="008B5215" w:rsidRDefault="004A19AF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34FDD058" w14:textId="2FDEC3BD" w:rsidR="004A19AF" w:rsidRPr="008B5215" w:rsidRDefault="004A19AF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 xml:space="preserve">Once your </w:t>
      </w:r>
      <w:r w:rsidR="008C02BE" w:rsidRPr="008B5215">
        <w:rPr>
          <w:rFonts w:ascii="Lato" w:hAnsi="Lato"/>
          <w:sz w:val="20"/>
          <w:szCs w:val="20"/>
        </w:rPr>
        <w:t xml:space="preserve">Special Session </w:t>
      </w:r>
      <w:r w:rsidRPr="008B5215">
        <w:rPr>
          <w:rFonts w:ascii="Lato" w:hAnsi="Lato"/>
          <w:sz w:val="20"/>
          <w:szCs w:val="20"/>
        </w:rPr>
        <w:t xml:space="preserve">proposal has been accepted, we will add it to the conference </w:t>
      </w:r>
      <w:r w:rsidR="008B5215">
        <w:rPr>
          <w:rFonts w:ascii="Lato" w:hAnsi="Lato"/>
          <w:sz w:val="20"/>
          <w:szCs w:val="20"/>
        </w:rPr>
        <w:t>web</w:t>
      </w:r>
      <w:r w:rsidRPr="008B5215">
        <w:rPr>
          <w:rFonts w:ascii="Lato" w:hAnsi="Lato"/>
          <w:sz w:val="20"/>
          <w:szCs w:val="20"/>
        </w:rPr>
        <w:t>page and promote it. As the session organiser</w:t>
      </w:r>
      <w:r w:rsidR="008C02BE" w:rsidRPr="008B5215">
        <w:rPr>
          <w:rFonts w:ascii="Lato" w:hAnsi="Lato"/>
          <w:sz w:val="20"/>
          <w:szCs w:val="20"/>
        </w:rPr>
        <w:t>,</w:t>
      </w:r>
      <w:r w:rsidRPr="008B5215">
        <w:rPr>
          <w:rFonts w:ascii="Lato" w:hAnsi="Lato"/>
          <w:sz w:val="20"/>
          <w:szCs w:val="20"/>
        </w:rPr>
        <w:t xml:space="preserve"> we would be grateful if you could also spread the word to interested researchers via your networks. </w:t>
      </w:r>
    </w:p>
    <w:p w14:paraId="082EA101" w14:textId="77777777" w:rsidR="004A19AF" w:rsidRPr="008B5215" w:rsidRDefault="004A19AF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7FE35F74" w14:textId="443E8BE5" w:rsidR="004A19AF" w:rsidRPr="008B5215" w:rsidRDefault="004A19AF" w:rsidP="005610D3">
      <w:pPr>
        <w:spacing w:after="0" w:line="240" w:lineRule="auto"/>
        <w:contextualSpacing/>
        <w:rPr>
          <w:rFonts w:ascii="Lato" w:hAnsi="Lato"/>
          <w:bCs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>After the</w:t>
      </w:r>
      <w:r w:rsidR="008C02BE" w:rsidRPr="008B5215">
        <w:rPr>
          <w:rFonts w:ascii="Lato" w:hAnsi="Lato"/>
          <w:sz w:val="20"/>
          <w:szCs w:val="20"/>
        </w:rPr>
        <w:t xml:space="preserve"> general</w:t>
      </w:r>
      <w:r w:rsidRPr="008B5215">
        <w:rPr>
          <w:rFonts w:ascii="Lato" w:hAnsi="Lato"/>
          <w:sz w:val="20"/>
          <w:szCs w:val="20"/>
        </w:rPr>
        <w:t xml:space="preserve"> abstract submission deadline has closed</w:t>
      </w:r>
      <w:r w:rsidR="005F0E42" w:rsidRPr="008B5215">
        <w:rPr>
          <w:rFonts w:ascii="Lato" w:hAnsi="Lato"/>
          <w:sz w:val="20"/>
          <w:szCs w:val="20"/>
        </w:rPr>
        <w:t xml:space="preserve">, </w:t>
      </w:r>
      <w:r w:rsidRPr="008B5215">
        <w:rPr>
          <w:rFonts w:ascii="Lato" w:hAnsi="Lato"/>
          <w:bCs/>
          <w:sz w:val="20"/>
          <w:szCs w:val="20"/>
        </w:rPr>
        <w:t xml:space="preserve">you will receive all abstracts submitted to your </w:t>
      </w:r>
      <w:r w:rsidR="008B5215">
        <w:rPr>
          <w:rFonts w:ascii="Lato" w:hAnsi="Lato"/>
          <w:bCs/>
          <w:sz w:val="20"/>
          <w:szCs w:val="20"/>
        </w:rPr>
        <w:t xml:space="preserve">special </w:t>
      </w:r>
      <w:r w:rsidRPr="008B5215">
        <w:rPr>
          <w:rFonts w:ascii="Lato" w:hAnsi="Lato"/>
          <w:bCs/>
          <w:sz w:val="20"/>
          <w:szCs w:val="20"/>
        </w:rPr>
        <w:t>session</w:t>
      </w:r>
      <w:r w:rsidR="008C02BE" w:rsidRPr="008B5215">
        <w:rPr>
          <w:rFonts w:ascii="Lato" w:hAnsi="Lato"/>
          <w:bCs/>
          <w:sz w:val="20"/>
          <w:szCs w:val="20"/>
        </w:rPr>
        <w:t xml:space="preserve"> for your review.</w:t>
      </w:r>
    </w:p>
    <w:p w14:paraId="50D1D8E7" w14:textId="77777777" w:rsidR="005245D2" w:rsidRPr="008B5215" w:rsidRDefault="005245D2" w:rsidP="005610D3">
      <w:pPr>
        <w:spacing w:after="0" w:line="240" w:lineRule="auto"/>
        <w:contextualSpacing/>
        <w:rPr>
          <w:rFonts w:ascii="Lato" w:hAnsi="Lato"/>
          <w:bCs/>
          <w:sz w:val="20"/>
          <w:szCs w:val="20"/>
        </w:rPr>
      </w:pPr>
    </w:p>
    <w:p w14:paraId="1D7B0830" w14:textId="77777777" w:rsidR="005245D2" w:rsidRPr="008B5215" w:rsidRDefault="008C02BE" w:rsidP="005610D3">
      <w:pPr>
        <w:spacing w:after="0" w:line="240" w:lineRule="auto"/>
        <w:contextualSpacing/>
        <w:rPr>
          <w:rFonts w:ascii="Lato" w:hAnsi="Lato"/>
          <w:bCs/>
          <w:sz w:val="20"/>
          <w:szCs w:val="20"/>
        </w:rPr>
      </w:pPr>
      <w:r w:rsidRPr="008B5215">
        <w:rPr>
          <w:rFonts w:ascii="Lato" w:hAnsi="Lato"/>
          <w:bCs/>
          <w:sz w:val="20"/>
          <w:szCs w:val="20"/>
        </w:rPr>
        <w:t>After reviewing</w:t>
      </w:r>
      <w:r w:rsidR="006E76E0" w:rsidRPr="008B5215">
        <w:rPr>
          <w:rFonts w:ascii="Lato" w:hAnsi="Lato"/>
          <w:bCs/>
          <w:sz w:val="20"/>
          <w:szCs w:val="20"/>
        </w:rPr>
        <w:t xml:space="preserve"> the abstracts</w:t>
      </w:r>
      <w:r w:rsidRPr="008B5215">
        <w:rPr>
          <w:rFonts w:ascii="Lato" w:hAnsi="Lato"/>
          <w:bCs/>
          <w:sz w:val="20"/>
          <w:szCs w:val="20"/>
        </w:rPr>
        <w:t xml:space="preserve">, the </w:t>
      </w:r>
      <w:r w:rsidR="006E76E0" w:rsidRPr="008B5215">
        <w:rPr>
          <w:rFonts w:ascii="Lato" w:hAnsi="Lato"/>
          <w:bCs/>
          <w:sz w:val="20"/>
          <w:szCs w:val="20"/>
        </w:rPr>
        <w:t xml:space="preserve">next </w:t>
      </w:r>
      <w:r w:rsidRPr="008B5215">
        <w:rPr>
          <w:rFonts w:ascii="Lato" w:hAnsi="Lato"/>
          <w:bCs/>
          <w:sz w:val="20"/>
          <w:szCs w:val="20"/>
        </w:rPr>
        <w:t xml:space="preserve">step will be to </w:t>
      </w:r>
      <w:r w:rsidR="005245D2" w:rsidRPr="008B5215">
        <w:rPr>
          <w:rFonts w:ascii="Lato" w:hAnsi="Lato"/>
          <w:bCs/>
          <w:sz w:val="20"/>
          <w:szCs w:val="20"/>
        </w:rPr>
        <w:t xml:space="preserve">send the accepted </w:t>
      </w:r>
      <w:r w:rsidRPr="008B5215">
        <w:rPr>
          <w:rFonts w:ascii="Lato" w:hAnsi="Lato"/>
          <w:bCs/>
          <w:sz w:val="20"/>
          <w:szCs w:val="20"/>
        </w:rPr>
        <w:t>abstracts</w:t>
      </w:r>
      <w:r w:rsidR="005245D2" w:rsidRPr="008B5215">
        <w:rPr>
          <w:rFonts w:ascii="Lato" w:hAnsi="Lato"/>
          <w:bCs/>
          <w:sz w:val="20"/>
          <w:szCs w:val="20"/>
        </w:rPr>
        <w:t xml:space="preserve"> in the order you wish to have them in </w:t>
      </w:r>
      <w:r w:rsidRPr="008B5215">
        <w:rPr>
          <w:rFonts w:ascii="Lato" w:hAnsi="Lato"/>
          <w:bCs/>
          <w:sz w:val="20"/>
          <w:szCs w:val="20"/>
        </w:rPr>
        <w:t xml:space="preserve">your Special Session </w:t>
      </w:r>
      <w:r w:rsidR="005245D2" w:rsidRPr="008B5215">
        <w:rPr>
          <w:rFonts w:ascii="Lato" w:hAnsi="Lato"/>
          <w:bCs/>
          <w:sz w:val="20"/>
          <w:szCs w:val="20"/>
        </w:rPr>
        <w:t xml:space="preserve">to </w:t>
      </w:r>
      <w:r w:rsidRPr="008B5215">
        <w:rPr>
          <w:rFonts w:ascii="Lato" w:hAnsi="Lato"/>
          <w:bCs/>
          <w:sz w:val="20"/>
          <w:szCs w:val="20"/>
        </w:rPr>
        <w:t>the RSA</w:t>
      </w:r>
      <w:r w:rsidR="005245D2" w:rsidRPr="008B5215">
        <w:rPr>
          <w:rFonts w:ascii="Lato" w:hAnsi="Lato"/>
          <w:bCs/>
          <w:sz w:val="20"/>
          <w:szCs w:val="20"/>
        </w:rPr>
        <w:t xml:space="preserve">. The actual scheduling of the programme will </w:t>
      </w:r>
      <w:r w:rsidRPr="008B5215">
        <w:rPr>
          <w:rFonts w:ascii="Lato" w:hAnsi="Lato"/>
          <w:bCs/>
          <w:sz w:val="20"/>
          <w:szCs w:val="20"/>
        </w:rPr>
        <w:t xml:space="preserve">then </w:t>
      </w:r>
      <w:r w:rsidR="005245D2" w:rsidRPr="008B5215">
        <w:rPr>
          <w:rFonts w:ascii="Lato" w:hAnsi="Lato"/>
          <w:bCs/>
          <w:sz w:val="20"/>
          <w:szCs w:val="20"/>
        </w:rPr>
        <w:t xml:space="preserve">be done by the RSA. </w:t>
      </w:r>
    </w:p>
    <w:p w14:paraId="13F5CCFE" w14:textId="77777777" w:rsidR="004A19AF" w:rsidRPr="008B5215" w:rsidRDefault="004A19AF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57C5DE8D" w14:textId="67023731" w:rsidR="004A19AF" w:rsidRPr="008B5215" w:rsidRDefault="008C02BE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>Contact</w:t>
      </w:r>
      <w:r w:rsidR="005F0E42" w:rsidRPr="008B5215">
        <w:rPr>
          <w:rFonts w:ascii="Lato" w:hAnsi="Lato"/>
          <w:b/>
          <w:sz w:val="20"/>
          <w:szCs w:val="20"/>
        </w:rPr>
        <w:t>:</w:t>
      </w:r>
    </w:p>
    <w:p w14:paraId="5CF79C7D" w14:textId="77777777" w:rsidR="008C02BE" w:rsidRPr="008B5215" w:rsidRDefault="008C02BE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5A53971B" w14:textId="54B8DDCA" w:rsidR="008D40A2" w:rsidRPr="008B5215" w:rsidRDefault="00CF61F6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 xml:space="preserve">If you would like to organise a </w:t>
      </w:r>
      <w:r w:rsidR="006E76E0" w:rsidRPr="008B5215">
        <w:rPr>
          <w:rFonts w:ascii="Lato" w:hAnsi="Lato"/>
          <w:sz w:val="20"/>
          <w:szCs w:val="20"/>
        </w:rPr>
        <w:t>Special S</w:t>
      </w:r>
      <w:r w:rsidRPr="008B5215">
        <w:rPr>
          <w:rFonts w:ascii="Lato" w:hAnsi="Lato"/>
          <w:sz w:val="20"/>
          <w:szCs w:val="20"/>
        </w:rPr>
        <w:t xml:space="preserve">ession, please </w:t>
      </w:r>
      <w:r w:rsidR="00DB2C85" w:rsidRPr="008B5215">
        <w:rPr>
          <w:rFonts w:ascii="Lato" w:hAnsi="Lato"/>
          <w:sz w:val="20"/>
          <w:szCs w:val="20"/>
        </w:rPr>
        <w:t>complete</w:t>
      </w:r>
      <w:r w:rsidRPr="008B5215">
        <w:rPr>
          <w:rFonts w:ascii="Lato" w:hAnsi="Lato"/>
          <w:sz w:val="20"/>
          <w:szCs w:val="20"/>
        </w:rPr>
        <w:t xml:space="preserve"> th</w:t>
      </w:r>
      <w:r w:rsidR="008C02BE" w:rsidRPr="008B5215">
        <w:rPr>
          <w:rFonts w:ascii="Lato" w:hAnsi="Lato"/>
          <w:sz w:val="20"/>
          <w:szCs w:val="20"/>
        </w:rPr>
        <w:t>e headings</w:t>
      </w:r>
      <w:r w:rsidRPr="008B5215">
        <w:rPr>
          <w:rFonts w:ascii="Lato" w:hAnsi="Lato"/>
          <w:sz w:val="20"/>
          <w:szCs w:val="20"/>
        </w:rPr>
        <w:t xml:space="preserve"> </w:t>
      </w:r>
      <w:r w:rsidR="008C02BE" w:rsidRPr="008B5215">
        <w:rPr>
          <w:rFonts w:ascii="Lato" w:hAnsi="Lato"/>
          <w:sz w:val="20"/>
          <w:szCs w:val="20"/>
        </w:rPr>
        <w:t xml:space="preserve">below </w:t>
      </w:r>
      <w:r w:rsidRPr="008B5215">
        <w:rPr>
          <w:rFonts w:ascii="Lato" w:hAnsi="Lato"/>
          <w:sz w:val="20"/>
          <w:szCs w:val="20"/>
        </w:rPr>
        <w:t xml:space="preserve">and send to </w:t>
      </w:r>
      <w:r w:rsidR="00F950E8" w:rsidRPr="008B5215">
        <w:rPr>
          <w:rFonts w:ascii="Lato" w:hAnsi="Lato"/>
          <w:sz w:val="20"/>
          <w:szCs w:val="20"/>
        </w:rPr>
        <w:t>Katharina Bürger</w:t>
      </w:r>
      <w:r w:rsidR="00611A20" w:rsidRPr="008B5215">
        <w:rPr>
          <w:rFonts w:ascii="Lato" w:hAnsi="Lato"/>
          <w:sz w:val="20"/>
          <w:szCs w:val="20"/>
        </w:rPr>
        <w:t xml:space="preserve"> at </w:t>
      </w:r>
      <w:bookmarkStart w:id="0" w:name="_Hlk530400828"/>
      <w:r w:rsidR="00F950E8" w:rsidRPr="008B5215">
        <w:rPr>
          <w:rStyle w:val="Hyperlink"/>
          <w:rFonts w:ascii="Lato" w:hAnsi="Lato"/>
          <w:color w:val="auto"/>
          <w:sz w:val="20"/>
          <w:szCs w:val="20"/>
        </w:rPr>
        <w:fldChar w:fldCharType="begin"/>
      </w:r>
      <w:r w:rsidR="00CE1A23">
        <w:rPr>
          <w:rStyle w:val="Hyperlink"/>
          <w:rFonts w:ascii="Lato" w:hAnsi="Lato"/>
          <w:color w:val="auto"/>
          <w:sz w:val="20"/>
          <w:szCs w:val="20"/>
        </w:rPr>
        <w:instrText>HYPERLINK "mailto:katharina.buerger@regionalstudies.org?subject=Special%20Session%202022%20RSA%20CEE%20Conference"</w:instrText>
      </w:r>
      <w:r w:rsidR="00F950E8" w:rsidRPr="008B5215">
        <w:rPr>
          <w:rStyle w:val="Hyperlink"/>
          <w:rFonts w:ascii="Lato" w:hAnsi="Lato"/>
          <w:color w:val="auto"/>
          <w:sz w:val="20"/>
          <w:szCs w:val="20"/>
        </w:rPr>
        <w:fldChar w:fldCharType="separate"/>
      </w:r>
      <w:r w:rsidR="00F950E8" w:rsidRPr="008B5215">
        <w:rPr>
          <w:rStyle w:val="Hyperlink"/>
          <w:rFonts w:ascii="Lato" w:hAnsi="Lato"/>
          <w:color w:val="auto"/>
          <w:sz w:val="20"/>
          <w:szCs w:val="20"/>
        </w:rPr>
        <w:t>katharina.buerger@regionalstudies.org</w:t>
      </w:r>
      <w:bookmarkEnd w:id="0"/>
      <w:r w:rsidR="00F950E8" w:rsidRPr="008B5215">
        <w:rPr>
          <w:rStyle w:val="Hyperlink"/>
          <w:rFonts w:ascii="Lato" w:hAnsi="Lato"/>
          <w:color w:val="auto"/>
          <w:sz w:val="20"/>
          <w:szCs w:val="20"/>
        </w:rPr>
        <w:fldChar w:fldCharType="end"/>
      </w:r>
      <w:r w:rsidR="00F950E8" w:rsidRPr="008B5215">
        <w:rPr>
          <w:rFonts w:ascii="Lato" w:hAnsi="Lato"/>
          <w:sz w:val="20"/>
          <w:szCs w:val="20"/>
        </w:rPr>
        <w:t>.</w:t>
      </w:r>
    </w:p>
    <w:p w14:paraId="3C26281A" w14:textId="77777777" w:rsidR="006B143E" w:rsidRPr="008B5215" w:rsidRDefault="006B143E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53D8C48B" w14:textId="77777777" w:rsidR="001B06C3" w:rsidRPr="008B5215" w:rsidRDefault="001B06C3" w:rsidP="005610D3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3DF8EB41" w14:textId="506ED009" w:rsidR="003A5BB5" w:rsidRPr="008B5215" w:rsidRDefault="003A5BB5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 w:cs="Calibri-Bold"/>
          <w:b/>
          <w:bCs/>
          <w:sz w:val="20"/>
          <w:szCs w:val="20"/>
        </w:rPr>
        <w:t>S</w:t>
      </w:r>
      <w:r w:rsidR="008B5215">
        <w:rPr>
          <w:rFonts w:ascii="Lato" w:hAnsi="Lato" w:cs="Calibri-Bold"/>
          <w:b/>
          <w:bCs/>
          <w:sz w:val="20"/>
          <w:szCs w:val="20"/>
        </w:rPr>
        <w:t>pecial S</w:t>
      </w:r>
      <w:r w:rsidRPr="008B5215">
        <w:rPr>
          <w:rFonts w:ascii="Lato" w:hAnsi="Lato" w:cs="Calibri-Bold"/>
          <w:b/>
          <w:bCs/>
          <w:sz w:val="20"/>
          <w:szCs w:val="20"/>
        </w:rPr>
        <w:t xml:space="preserve">ession </w:t>
      </w:r>
      <w:r w:rsidR="00983A46" w:rsidRPr="008B5215">
        <w:rPr>
          <w:rFonts w:ascii="Lato" w:hAnsi="Lato" w:cs="Calibri-Bold"/>
          <w:b/>
          <w:bCs/>
          <w:sz w:val="20"/>
          <w:szCs w:val="20"/>
        </w:rPr>
        <w:t>Title</w:t>
      </w:r>
      <w:r w:rsidR="008D40A2" w:rsidRPr="008B5215">
        <w:rPr>
          <w:rFonts w:ascii="Lato" w:hAnsi="Lato" w:cs="Calibri-Bold"/>
          <w:b/>
          <w:bCs/>
          <w:sz w:val="20"/>
          <w:szCs w:val="20"/>
        </w:rPr>
        <w:t>:</w:t>
      </w:r>
      <w:r w:rsidR="006B143E" w:rsidRPr="008B5215">
        <w:rPr>
          <w:rFonts w:ascii="Lato" w:hAnsi="Lato" w:cs="Calibri-Bold"/>
          <w:b/>
          <w:bCs/>
          <w:sz w:val="20"/>
          <w:szCs w:val="20"/>
        </w:rPr>
        <w:t xml:space="preserve"> </w:t>
      </w:r>
      <w:sdt>
        <w:sdtPr>
          <w:rPr>
            <w:rFonts w:ascii="Lato" w:hAnsi="Lato" w:cs="Calibri-Bold"/>
            <w:b/>
            <w:bCs/>
            <w:sz w:val="20"/>
            <w:szCs w:val="20"/>
          </w:rPr>
          <w:id w:val="1022356155"/>
          <w:placeholder>
            <w:docPart w:val="99AE64691812465FA6BD2154FD3DDF5A"/>
          </w:placeholder>
          <w:showingPlcHdr/>
          <w:text/>
        </w:sdtPr>
        <w:sdtEndPr/>
        <w:sdtContent>
          <w:r w:rsidR="0060074B" w:rsidRPr="008B5215">
            <w:rPr>
              <w:rStyle w:val="PlaceholderText"/>
              <w:color w:val="auto"/>
            </w:rPr>
            <w:t>Click or tap here to enter text.</w:t>
          </w:r>
        </w:sdtContent>
      </w:sdt>
      <w:r w:rsidR="00F950E8" w:rsidRPr="008B5215">
        <w:rPr>
          <w:rFonts w:ascii="Lato" w:hAnsi="Lato" w:cs="Calibri-Bold"/>
          <w:b/>
          <w:bCs/>
          <w:sz w:val="20"/>
          <w:szCs w:val="20"/>
        </w:rPr>
        <w:fldChar w:fldCharType="begin"/>
      </w:r>
      <w:r w:rsidR="00F950E8" w:rsidRPr="008B5215">
        <w:rPr>
          <w:rFonts w:ascii="Lato" w:hAnsi="Lato" w:cs="Calibri-Bold"/>
          <w:b/>
          <w:bCs/>
          <w:sz w:val="20"/>
          <w:szCs w:val="20"/>
        </w:rPr>
        <w:instrText xml:space="preserve"> COMMENTS   \* MERGEFORMAT </w:instrText>
      </w:r>
      <w:r w:rsidR="00F950E8" w:rsidRPr="008B5215">
        <w:rPr>
          <w:rFonts w:ascii="Lato" w:hAnsi="Lato" w:cs="Calibri-Bold"/>
          <w:b/>
          <w:bCs/>
          <w:sz w:val="20"/>
          <w:szCs w:val="20"/>
        </w:rPr>
        <w:fldChar w:fldCharType="end"/>
      </w:r>
    </w:p>
    <w:p w14:paraId="1165DF87" w14:textId="77777777" w:rsidR="003A5BB5" w:rsidRPr="008B5215" w:rsidRDefault="003A5BB5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5276457C" w14:textId="3F6E8BB6" w:rsidR="00DF08F5" w:rsidRPr="008B5215" w:rsidRDefault="00E85BBB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>S</w:t>
      </w:r>
      <w:r w:rsidR="008B5215">
        <w:rPr>
          <w:rFonts w:ascii="Lato" w:hAnsi="Lato"/>
          <w:b/>
          <w:sz w:val="20"/>
          <w:szCs w:val="20"/>
        </w:rPr>
        <w:t>pecial S</w:t>
      </w:r>
      <w:r w:rsidRPr="008B5215">
        <w:rPr>
          <w:rFonts w:ascii="Lato" w:hAnsi="Lato"/>
          <w:b/>
          <w:sz w:val="20"/>
          <w:szCs w:val="20"/>
        </w:rPr>
        <w:t>ession Organiser</w:t>
      </w:r>
      <w:r w:rsidR="0060074B" w:rsidRPr="008B5215">
        <w:rPr>
          <w:rFonts w:ascii="Lato" w:hAnsi="Lato"/>
          <w:b/>
          <w:sz w:val="20"/>
          <w:szCs w:val="20"/>
        </w:rPr>
        <w:t>(s), incl. institution and country</w:t>
      </w:r>
      <w:r w:rsidRPr="008B5215">
        <w:rPr>
          <w:rFonts w:ascii="Lato" w:hAnsi="Lato"/>
          <w:b/>
          <w:sz w:val="20"/>
          <w:szCs w:val="20"/>
        </w:rPr>
        <w:t>:</w:t>
      </w:r>
      <w:r w:rsidR="0060074B" w:rsidRPr="008B5215">
        <w:rPr>
          <w:rFonts w:ascii="Lato" w:hAnsi="Lato"/>
          <w:b/>
          <w:sz w:val="20"/>
          <w:szCs w:val="20"/>
        </w:rPr>
        <w:t xml:space="preserve"> </w:t>
      </w:r>
    </w:p>
    <w:p w14:paraId="1B1A1B07" w14:textId="1C8E4297" w:rsidR="00DF08F5" w:rsidRPr="008B5215" w:rsidRDefault="00CF64E3" w:rsidP="005610D3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Lato" w:hAnsi="Lato"/>
          <w:b/>
          <w:sz w:val="20"/>
          <w:szCs w:val="20"/>
        </w:rPr>
      </w:pPr>
      <w:sdt>
        <w:sdtPr>
          <w:rPr>
            <w:rFonts w:ascii="Lato" w:hAnsi="Lato"/>
            <w:b/>
            <w:sz w:val="20"/>
            <w:szCs w:val="20"/>
          </w:rPr>
          <w:id w:val="-1090157886"/>
          <w:placeholder>
            <w:docPart w:val="0916F8E7E97C4313BB29F406EAF4F26F"/>
          </w:placeholder>
          <w:showingPlcHdr/>
          <w:text/>
        </w:sdtPr>
        <w:sdtEndPr/>
        <w:sdtContent>
          <w:r w:rsidR="00AB22A5" w:rsidRPr="008B5215">
            <w:rPr>
              <w:rStyle w:val="PlaceholderText"/>
              <w:color w:val="auto"/>
            </w:rPr>
            <w:t>Click or tap here to enter text.</w:t>
          </w:r>
        </w:sdtContent>
      </w:sdt>
      <w:r w:rsidR="0060074B" w:rsidRPr="008B5215">
        <w:rPr>
          <w:rFonts w:ascii="Lato" w:hAnsi="Lato"/>
          <w:b/>
          <w:sz w:val="20"/>
          <w:szCs w:val="20"/>
        </w:rPr>
        <w:t xml:space="preserve"> </w:t>
      </w:r>
    </w:p>
    <w:p w14:paraId="5993D930" w14:textId="3FC940D2" w:rsidR="00DF08F5" w:rsidRPr="008B5215" w:rsidRDefault="00CF64E3" w:rsidP="005610D3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Lato" w:hAnsi="Lato"/>
          <w:b/>
          <w:sz w:val="20"/>
          <w:szCs w:val="20"/>
        </w:rPr>
      </w:pPr>
      <w:sdt>
        <w:sdtPr>
          <w:rPr>
            <w:rFonts w:ascii="Lato" w:hAnsi="Lato"/>
            <w:b/>
            <w:sz w:val="20"/>
            <w:szCs w:val="20"/>
          </w:rPr>
          <w:id w:val="-1103800291"/>
          <w:placeholder>
            <w:docPart w:val="DECB87D98DF34203B2FCF6479F165CA8"/>
          </w:placeholder>
          <w:showingPlcHdr/>
          <w:text/>
        </w:sdtPr>
        <w:sdtEndPr/>
        <w:sdtContent>
          <w:r w:rsidR="0060074B" w:rsidRPr="008B5215">
            <w:rPr>
              <w:rStyle w:val="PlaceholderText"/>
              <w:color w:val="auto"/>
            </w:rPr>
            <w:t>Click or tap here to enter text.</w:t>
          </w:r>
        </w:sdtContent>
      </w:sdt>
      <w:r w:rsidR="0060074B" w:rsidRPr="008B5215">
        <w:rPr>
          <w:rFonts w:ascii="Lato" w:hAnsi="Lato"/>
          <w:b/>
          <w:sz w:val="20"/>
          <w:szCs w:val="20"/>
        </w:rPr>
        <w:t xml:space="preserve"> </w:t>
      </w:r>
    </w:p>
    <w:p w14:paraId="10B20B27" w14:textId="5F2969F7" w:rsidR="00DF08F5" w:rsidRPr="008B5215" w:rsidRDefault="00CF64E3" w:rsidP="005610D3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Lato" w:hAnsi="Lato"/>
          <w:b/>
          <w:sz w:val="20"/>
          <w:szCs w:val="20"/>
        </w:rPr>
      </w:pPr>
      <w:sdt>
        <w:sdtPr>
          <w:rPr>
            <w:rFonts w:ascii="Lato" w:hAnsi="Lato"/>
            <w:b/>
            <w:sz w:val="20"/>
            <w:szCs w:val="20"/>
          </w:rPr>
          <w:id w:val="555825892"/>
          <w:placeholder>
            <w:docPart w:val="EF845D46BC1E43C685851149561DBE9D"/>
          </w:placeholder>
          <w:showingPlcHdr/>
        </w:sdtPr>
        <w:sdtEndPr/>
        <w:sdtContent>
          <w:r w:rsidR="00AB22A5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764349D4" w14:textId="77777777" w:rsidR="00DF08F5" w:rsidRPr="008B5215" w:rsidRDefault="00CF64E3" w:rsidP="005610D3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Lato" w:hAnsi="Lato"/>
          <w:b/>
          <w:sz w:val="20"/>
          <w:szCs w:val="20"/>
        </w:rPr>
      </w:pPr>
      <w:sdt>
        <w:sdtPr>
          <w:rPr>
            <w:rFonts w:ascii="Lato" w:hAnsi="Lato"/>
            <w:b/>
            <w:sz w:val="20"/>
            <w:szCs w:val="20"/>
          </w:rPr>
          <w:id w:val="1433165141"/>
          <w:placeholder>
            <w:docPart w:val="2E3EB983C3504B39ACB093BAF290BFB4"/>
          </w:placeholder>
          <w:showingPlcHdr/>
        </w:sdtPr>
        <w:sdtEndPr/>
        <w:sdtContent>
          <w:r w:rsidR="0060074B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601A7F13" w14:textId="77FC0BC7" w:rsidR="0060074B" w:rsidRPr="008B5215" w:rsidRDefault="0060074B" w:rsidP="005610D3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 xml:space="preserve"> </w:t>
      </w:r>
      <w:sdt>
        <w:sdtPr>
          <w:rPr>
            <w:rFonts w:ascii="Lato" w:hAnsi="Lato"/>
            <w:b/>
            <w:sz w:val="20"/>
            <w:szCs w:val="20"/>
          </w:rPr>
          <w:id w:val="-979680941"/>
          <w:placeholder>
            <w:docPart w:val="DA268D86BDE94451A38230FD4B708A22"/>
          </w:placeholder>
          <w:showingPlcHdr/>
        </w:sdtPr>
        <w:sdtEndPr/>
        <w:sdtContent>
          <w:r w:rsidR="00DF08F5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1B5CD9D1" w14:textId="23122E1D" w:rsidR="00DF08F5" w:rsidRPr="008B5215" w:rsidRDefault="00DF08F5" w:rsidP="005610D3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 xml:space="preserve">Further organisers: </w:t>
      </w:r>
      <w:sdt>
        <w:sdtPr>
          <w:rPr>
            <w:rFonts w:ascii="Lato" w:hAnsi="Lato"/>
            <w:b/>
            <w:sz w:val="20"/>
            <w:szCs w:val="20"/>
          </w:rPr>
          <w:id w:val="-2064624440"/>
          <w:placeholder>
            <w:docPart w:val="D8FB13FB74594136A3BAF3F007FBA456"/>
          </w:placeholder>
          <w:showingPlcHdr/>
        </w:sdtPr>
        <w:sdtEndPr/>
        <w:sdtContent>
          <w:r w:rsidR="00191E93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45800BB6" w14:textId="319F6E39" w:rsidR="0060074B" w:rsidRPr="008B5215" w:rsidRDefault="0060074B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4C543CB9" w14:textId="4ABA6AD1" w:rsidR="0060074B" w:rsidRPr="008B5215" w:rsidRDefault="0060074B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>Twitter handles</w:t>
      </w:r>
      <w:r w:rsidR="00CE1A23">
        <w:rPr>
          <w:rFonts w:ascii="Lato" w:hAnsi="Lato"/>
          <w:b/>
          <w:sz w:val="20"/>
          <w:szCs w:val="20"/>
        </w:rPr>
        <w:t xml:space="preserve"> and hashtags</w:t>
      </w:r>
      <w:r w:rsidRPr="008B5215">
        <w:rPr>
          <w:rFonts w:ascii="Lato" w:hAnsi="Lato"/>
          <w:b/>
          <w:sz w:val="20"/>
          <w:szCs w:val="20"/>
        </w:rPr>
        <w:t xml:space="preserve"> used by the session organiser(s):</w:t>
      </w:r>
    </w:p>
    <w:sdt>
      <w:sdtPr>
        <w:rPr>
          <w:rFonts w:ascii="Lato" w:hAnsi="Lato"/>
          <w:b/>
          <w:sz w:val="20"/>
          <w:szCs w:val="20"/>
        </w:rPr>
        <w:id w:val="2136446134"/>
        <w:placeholder>
          <w:docPart w:val="C8F2708EB7ED45D69286187A58529554"/>
        </w:placeholder>
        <w:showingPlcHdr/>
      </w:sdtPr>
      <w:sdtEndPr/>
      <w:sdtContent>
        <w:p w14:paraId="1A381F69" w14:textId="4367F609" w:rsidR="008B4A7C" w:rsidRPr="008B5215" w:rsidRDefault="00191E93" w:rsidP="005610D3">
          <w:pPr>
            <w:spacing w:after="0" w:line="240" w:lineRule="auto"/>
            <w:contextualSpacing/>
            <w:rPr>
              <w:rFonts w:ascii="Lato" w:hAnsi="Lato"/>
              <w:b/>
              <w:sz w:val="20"/>
              <w:szCs w:val="20"/>
            </w:rPr>
          </w:pPr>
          <w:r w:rsidRPr="008B5215">
            <w:rPr>
              <w:rStyle w:val="PlaceholderText"/>
              <w:color w:val="auto"/>
            </w:rPr>
            <w:t>Click or tap here to enter text.</w:t>
          </w:r>
        </w:p>
      </w:sdtContent>
    </w:sdt>
    <w:p w14:paraId="7D14DE2E" w14:textId="77777777" w:rsidR="00DF08F5" w:rsidRPr="008B5215" w:rsidRDefault="00DF08F5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56F9C07D" w14:textId="0504EDEF" w:rsidR="001B06C3" w:rsidRPr="008B5215" w:rsidRDefault="001B06C3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>Open/Closed S</w:t>
      </w:r>
      <w:r w:rsidR="008B5215">
        <w:rPr>
          <w:rFonts w:ascii="Lato" w:hAnsi="Lato"/>
          <w:b/>
          <w:sz w:val="20"/>
          <w:szCs w:val="20"/>
        </w:rPr>
        <w:t>pecial S</w:t>
      </w:r>
      <w:r w:rsidRPr="008B5215">
        <w:rPr>
          <w:rFonts w:ascii="Lato" w:hAnsi="Lato"/>
          <w:b/>
          <w:sz w:val="20"/>
          <w:szCs w:val="20"/>
        </w:rPr>
        <w:t>ession</w:t>
      </w:r>
      <w:r w:rsidR="0049237B" w:rsidRPr="008B5215">
        <w:rPr>
          <w:rFonts w:ascii="Lato" w:hAnsi="Lato"/>
          <w:b/>
          <w:sz w:val="20"/>
          <w:szCs w:val="20"/>
        </w:rPr>
        <w:t>:</w:t>
      </w:r>
      <w:r w:rsidR="0060074B" w:rsidRPr="008B5215">
        <w:rPr>
          <w:rFonts w:ascii="Lato" w:hAnsi="Lato"/>
          <w:b/>
          <w:sz w:val="20"/>
          <w:szCs w:val="20"/>
        </w:rPr>
        <w:t xml:space="preserve"> </w:t>
      </w:r>
      <w:sdt>
        <w:sdtPr>
          <w:rPr>
            <w:rFonts w:ascii="Lato" w:hAnsi="Lato"/>
            <w:b/>
            <w:sz w:val="20"/>
            <w:szCs w:val="20"/>
          </w:rPr>
          <w:id w:val="-53463822"/>
          <w:placeholder>
            <w:docPart w:val="85233542CBB64145BECD2EE171F5CB6D"/>
          </w:placeholder>
          <w:showingPlcHdr/>
        </w:sdtPr>
        <w:sdtEndPr/>
        <w:sdtContent>
          <w:r w:rsidR="00DF08F5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24AB0243" w14:textId="77777777" w:rsidR="008E3F47" w:rsidRPr="008B5215" w:rsidRDefault="008E3F47" w:rsidP="005610D3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465A5519" w14:textId="00215287" w:rsidR="003359B0" w:rsidRPr="008B5215" w:rsidRDefault="008B4A7C" w:rsidP="005610D3">
      <w:pPr>
        <w:jc w:val="both"/>
        <w:rPr>
          <w:szCs w:val="32"/>
        </w:rPr>
      </w:pPr>
      <w:r w:rsidRPr="008B5215">
        <w:rPr>
          <w:rFonts w:ascii="Lato" w:hAnsi="Lato"/>
          <w:b/>
          <w:sz w:val="20"/>
          <w:szCs w:val="20"/>
        </w:rPr>
        <w:t>Description</w:t>
      </w:r>
      <w:r w:rsidR="00DB2C85" w:rsidRPr="008B5215">
        <w:rPr>
          <w:rFonts w:ascii="Lato" w:hAnsi="Lato"/>
          <w:b/>
          <w:sz w:val="20"/>
          <w:szCs w:val="20"/>
        </w:rPr>
        <w:t xml:space="preserve"> (with speakers listed if a closed</w:t>
      </w:r>
      <w:r w:rsidR="008B5215">
        <w:rPr>
          <w:rFonts w:ascii="Lato" w:hAnsi="Lato"/>
          <w:b/>
          <w:sz w:val="20"/>
          <w:szCs w:val="20"/>
        </w:rPr>
        <w:t xml:space="preserve"> special</w:t>
      </w:r>
      <w:r w:rsidR="00DB2C85" w:rsidRPr="008B5215">
        <w:rPr>
          <w:rFonts w:ascii="Lato" w:hAnsi="Lato"/>
          <w:b/>
          <w:sz w:val="20"/>
          <w:szCs w:val="20"/>
        </w:rPr>
        <w:t xml:space="preserve"> session)</w:t>
      </w:r>
      <w:r w:rsidRPr="008B5215">
        <w:rPr>
          <w:rFonts w:ascii="Lato" w:hAnsi="Lato"/>
          <w:b/>
          <w:sz w:val="20"/>
          <w:szCs w:val="20"/>
        </w:rPr>
        <w:t>:</w:t>
      </w:r>
      <w:r w:rsidR="0049237B" w:rsidRPr="008B5215">
        <w:rPr>
          <w:rFonts w:ascii="Lato" w:hAnsi="Lato"/>
          <w:b/>
          <w:sz w:val="20"/>
          <w:szCs w:val="20"/>
        </w:rPr>
        <w:t xml:space="preserve"> </w:t>
      </w:r>
      <w:sdt>
        <w:sdtPr>
          <w:rPr>
            <w:rFonts w:ascii="Lato" w:hAnsi="Lato"/>
            <w:b/>
            <w:sz w:val="20"/>
            <w:szCs w:val="20"/>
          </w:rPr>
          <w:id w:val="-1127547536"/>
          <w:placeholder>
            <w:docPart w:val="247E48A4C8594DB094CB456AE01F2EC3"/>
          </w:placeholder>
          <w:showingPlcHdr/>
        </w:sdtPr>
        <w:sdtEndPr/>
        <w:sdtContent>
          <w:r w:rsidR="0060074B" w:rsidRPr="008B5215">
            <w:rPr>
              <w:rStyle w:val="PlaceholderText"/>
              <w:color w:val="auto"/>
            </w:rPr>
            <w:t>Click or tap here to enter text.</w:t>
          </w:r>
        </w:sdtContent>
      </w:sdt>
      <w:r w:rsidR="0060074B" w:rsidRPr="008B5215">
        <w:rPr>
          <w:szCs w:val="32"/>
        </w:rPr>
        <w:t xml:space="preserve"> </w:t>
      </w:r>
    </w:p>
    <w:sectPr w:rsidR="003359B0" w:rsidRPr="008B5215" w:rsidSect="008E3F47">
      <w:pgSz w:w="11906" w:h="16838"/>
      <w:pgMar w:top="993" w:right="849" w:bottom="993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91E2" w14:textId="77777777" w:rsidR="00D44C04" w:rsidRDefault="00D44C04" w:rsidP="00D44C04">
      <w:pPr>
        <w:spacing w:after="0" w:line="240" w:lineRule="auto"/>
      </w:pPr>
      <w:r>
        <w:separator/>
      </w:r>
    </w:p>
  </w:endnote>
  <w:endnote w:type="continuationSeparator" w:id="0">
    <w:p w14:paraId="2B26C5DE" w14:textId="77777777" w:rsidR="00D44C04" w:rsidRDefault="00D44C04" w:rsidP="00D4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4573" w14:textId="77777777" w:rsidR="00D44C04" w:rsidRDefault="00D44C04" w:rsidP="00D44C04">
      <w:pPr>
        <w:spacing w:after="0" w:line="240" w:lineRule="auto"/>
      </w:pPr>
      <w:r>
        <w:separator/>
      </w:r>
    </w:p>
  </w:footnote>
  <w:footnote w:type="continuationSeparator" w:id="0">
    <w:p w14:paraId="764B5B70" w14:textId="77777777" w:rsidR="00D44C04" w:rsidRDefault="00D44C04" w:rsidP="00D4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AB7"/>
    <w:multiLevelType w:val="hybridMultilevel"/>
    <w:tmpl w:val="498CD432"/>
    <w:lvl w:ilvl="0" w:tplc="0400C64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0A8"/>
    <w:multiLevelType w:val="hybridMultilevel"/>
    <w:tmpl w:val="6C184C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AFA"/>
    <w:multiLevelType w:val="hybridMultilevel"/>
    <w:tmpl w:val="995A9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10F2"/>
    <w:multiLevelType w:val="multilevel"/>
    <w:tmpl w:val="6EB4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01FBE"/>
    <w:multiLevelType w:val="hybridMultilevel"/>
    <w:tmpl w:val="E2CC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1795"/>
    <w:multiLevelType w:val="hybridMultilevel"/>
    <w:tmpl w:val="6F045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D7DEE"/>
    <w:multiLevelType w:val="hybridMultilevel"/>
    <w:tmpl w:val="5A1E8A90"/>
    <w:lvl w:ilvl="0" w:tplc="913656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129BB"/>
    <w:multiLevelType w:val="hybridMultilevel"/>
    <w:tmpl w:val="11044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1074F"/>
    <w:multiLevelType w:val="hybridMultilevel"/>
    <w:tmpl w:val="44FCE2B6"/>
    <w:lvl w:ilvl="0" w:tplc="91FE278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30B23"/>
    <w:multiLevelType w:val="hybridMultilevel"/>
    <w:tmpl w:val="A96C2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AzxUEZDQUWJp2T5t3CCCKhTe2iuopwLO1ygoQEbtQrTuAwnaVwMZMxhaHy618F5eh2EONA2xeUuRZacHzzdA==" w:salt="p6p7t4C1mmxy8It1KAzE/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BA"/>
    <w:rsid w:val="000469C4"/>
    <w:rsid w:val="000D7F31"/>
    <w:rsid w:val="000E478C"/>
    <w:rsid w:val="000F7D11"/>
    <w:rsid w:val="001203E5"/>
    <w:rsid w:val="00120C87"/>
    <w:rsid w:val="00143D28"/>
    <w:rsid w:val="00162C4F"/>
    <w:rsid w:val="00167ED6"/>
    <w:rsid w:val="00171BD2"/>
    <w:rsid w:val="00176C8A"/>
    <w:rsid w:val="00191E93"/>
    <w:rsid w:val="001B06C3"/>
    <w:rsid w:val="001C190A"/>
    <w:rsid w:val="002020A8"/>
    <w:rsid w:val="002518A4"/>
    <w:rsid w:val="0027523F"/>
    <w:rsid w:val="002B0DDC"/>
    <w:rsid w:val="0032382B"/>
    <w:rsid w:val="003359B0"/>
    <w:rsid w:val="003647C1"/>
    <w:rsid w:val="00371C42"/>
    <w:rsid w:val="00380D4E"/>
    <w:rsid w:val="003A4BDA"/>
    <w:rsid w:val="003A5BB5"/>
    <w:rsid w:val="003C6C1C"/>
    <w:rsid w:val="003D7010"/>
    <w:rsid w:val="00403559"/>
    <w:rsid w:val="00403DB3"/>
    <w:rsid w:val="00442A36"/>
    <w:rsid w:val="0049237B"/>
    <w:rsid w:val="004974BA"/>
    <w:rsid w:val="004A19AF"/>
    <w:rsid w:val="004A4C2E"/>
    <w:rsid w:val="004B458C"/>
    <w:rsid w:val="004F61DC"/>
    <w:rsid w:val="0051469D"/>
    <w:rsid w:val="005245D2"/>
    <w:rsid w:val="00554083"/>
    <w:rsid w:val="005610D3"/>
    <w:rsid w:val="00563171"/>
    <w:rsid w:val="005C33B7"/>
    <w:rsid w:val="005C7297"/>
    <w:rsid w:val="005F0E42"/>
    <w:rsid w:val="005F3152"/>
    <w:rsid w:val="0060074B"/>
    <w:rsid w:val="00611A20"/>
    <w:rsid w:val="006171DF"/>
    <w:rsid w:val="00617CE1"/>
    <w:rsid w:val="006575F7"/>
    <w:rsid w:val="006636AC"/>
    <w:rsid w:val="0066587D"/>
    <w:rsid w:val="00690585"/>
    <w:rsid w:val="006B061A"/>
    <w:rsid w:val="006B143E"/>
    <w:rsid w:val="006E76E0"/>
    <w:rsid w:val="00716B66"/>
    <w:rsid w:val="00771E43"/>
    <w:rsid w:val="00777604"/>
    <w:rsid w:val="007C3A9E"/>
    <w:rsid w:val="007F35F8"/>
    <w:rsid w:val="0083293D"/>
    <w:rsid w:val="008371BF"/>
    <w:rsid w:val="00873047"/>
    <w:rsid w:val="008A13A8"/>
    <w:rsid w:val="008A7034"/>
    <w:rsid w:val="008B4A7C"/>
    <w:rsid w:val="008B5215"/>
    <w:rsid w:val="008C02BE"/>
    <w:rsid w:val="008D40A2"/>
    <w:rsid w:val="008E3F47"/>
    <w:rsid w:val="009239DF"/>
    <w:rsid w:val="00940458"/>
    <w:rsid w:val="00972483"/>
    <w:rsid w:val="00983A46"/>
    <w:rsid w:val="009C3D0D"/>
    <w:rsid w:val="00A13026"/>
    <w:rsid w:val="00A42CEF"/>
    <w:rsid w:val="00A44207"/>
    <w:rsid w:val="00A94D60"/>
    <w:rsid w:val="00AA7D80"/>
    <w:rsid w:val="00AB22A5"/>
    <w:rsid w:val="00AD2376"/>
    <w:rsid w:val="00AE4034"/>
    <w:rsid w:val="00B030F8"/>
    <w:rsid w:val="00B425F2"/>
    <w:rsid w:val="00B50941"/>
    <w:rsid w:val="00B63B43"/>
    <w:rsid w:val="00B73320"/>
    <w:rsid w:val="00BD2312"/>
    <w:rsid w:val="00BF2F91"/>
    <w:rsid w:val="00C336F5"/>
    <w:rsid w:val="00C62B30"/>
    <w:rsid w:val="00C7668E"/>
    <w:rsid w:val="00CE1A23"/>
    <w:rsid w:val="00CE1E76"/>
    <w:rsid w:val="00CF49BB"/>
    <w:rsid w:val="00CF4F2E"/>
    <w:rsid w:val="00CF61F6"/>
    <w:rsid w:val="00CF64E3"/>
    <w:rsid w:val="00D039FC"/>
    <w:rsid w:val="00D078EE"/>
    <w:rsid w:val="00D44C04"/>
    <w:rsid w:val="00D65F8F"/>
    <w:rsid w:val="00D927CB"/>
    <w:rsid w:val="00DA5748"/>
    <w:rsid w:val="00DA7837"/>
    <w:rsid w:val="00DB2C85"/>
    <w:rsid w:val="00DF08F5"/>
    <w:rsid w:val="00E3341E"/>
    <w:rsid w:val="00E54FFC"/>
    <w:rsid w:val="00E63B05"/>
    <w:rsid w:val="00E85BBB"/>
    <w:rsid w:val="00EA4811"/>
    <w:rsid w:val="00EA7B35"/>
    <w:rsid w:val="00EB359F"/>
    <w:rsid w:val="00ED30FC"/>
    <w:rsid w:val="00ED6445"/>
    <w:rsid w:val="00EF1069"/>
    <w:rsid w:val="00EF2D7A"/>
    <w:rsid w:val="00F506E6"/>
    <w:rsid w:val="00F65C7B"/>
    <w:rsid w:val="00F743C0"/>
    <w:rsid w:val="00F950E8"/>
    <w:rsid w:val="00FA7BDD"/>
    <w:rsid w:val="00FD5834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52B7E1"/>
  <w15:docId w15:val="{00FF93CA-CEB0-419B-B084-97982A54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4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4BA"/>
    <w:rPr>
      <w:color w:val="0000FF"/>
      <w:u w:val="single"/>
    </w:rPr>
  </w:style>
  <w:style w:type="paragraph" w:styleId="ListParagraph">
    <w:name w:val="List Paragraph"/>
    <w:basedOn w:val="Normal"/>
    <w:qFormat/>
    <w:rsid w:val="004974BA"/>
    <w:pPr>
      <w:ind w:left="720"/>
      <w:contextualSpacing/>
    </w:pPr>
  </w:style>
  <w:style w:type="paragraph" w:styleId="NormalWeb">
    <w:name w:val="Normal (Web)"/>
    <w:basedOn w:val="Normal"/>
    <w:uiPriority w:val="99"/>
    <w:rsid w:val="00B0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Default">
    <w:name w:val="Default"/>
    <w:rsid w:val="00716B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28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404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45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0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04"/>
    <w:rPr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C190A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F49BB"/>
    <w:rPr>
      <w:i/>
      <w:iCs/>
    </w:rPr>
  </w:style>
  <w:style w:type="character" w:styleId="Strong">
    <w:name w:val="Strong"/>
    <w:basedOn w:val="DefaultParagraphFont"/>
    <w:uiPriority w:val="22"/>
    <w:qFormat/>
    <w:rsid w:val="004A19A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50E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23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AE64691812465FA6BD2154FD3D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72D0-2727-4885-9B27-7B93D7385775}"/>
      </w:docPartPr>
      <w:docPartBody>
        <w:p w:rsidR="00D70A7A" w:rsidRDefault="00D70A7A" w:rsidP="00D70A7A">
          <w:pPr>
            <w:pStyle w:val="99AE64691812465FA6BD2154FD3DDF5A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6F8E7E97C4313BB29F406EAF4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4121-32CF-4801-9B2C-4B47B7F3E86E}"/>
      </w:docPartPr>
      <w:docPartBody>
        <w:p w:rsidR="00D70A7A" w:rsidRDefault="00D70A7A" w:rsidP="00D70A7A">
          <w:pPr>
            <w:pStyle w:val="0916F8E7E97C4313BB29F406EAF4F26F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B87D98DF34203B2FCF6479F16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4C0E-4263-4629-95A8-C8FD50F55DEB}"/>
      </w:docPartPr>
      <w:docPartBody>
        <w:p w:rsidR="00D70A7A" w:rsidRDefault="00D70A7A" w:rsidP="00D70A7A">
          <w:pPr>
            <w:pStyle w:val="DECB87D98DF34203B2FCF6479F165CA8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45D46BC1E43C685851149561D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A655-5B3B-4721-9A9D-8F03CE7229BD}"/>
      </w:docPartPr>
      <w:docPartBody>
        <w:p w:rsidR="00D70A7A" w:rsidRDefault="00D70A7A" w:rsidP="00D70A7A">
          <w:pPr>
            <w:pStyle w:val="EF845D46BC1E43C685851149561DBE9D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EB983C3504B39ACB093BAF290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603-D287-4CD6-8860-8DEB49049EF4}"/>
      </w:docPartPr>
      <w:docPartBody>
        <w:p w:rsidR="00D70A7A" w:rsidRDefault="00D70A7A" w:rsidP="00D70A7A">
          <w:pPr>
            <w:pStyle w:val="2E3EB983C3504B39ACB093BAF290BFB4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33542CBB64145BECD2EE171F5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9565-2240-4F9E-8835-C910A1F6C9FA}"/>
      </w:docPartPr>
      <w:docPartBody>
        <w:p w:rsidR="00D70A7A" w:rsidRDefault="00D70A7A" w:rsidP="00D70A7A">
          <w:pPr>
            <w:pStyle w:val="85233542CBB64145BECD2EE171F5CB6D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E48A4C8594DB094CB456AE01F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9AE8-D163-444A-BC16-CF50C60AD159}"/>
      </w:docPartPr>
      <w:docPartBody>
        <w:p w:rsidR="00D70A7A" w:rsidRDefault="00D70A7A" w:rsidP="00D70A7A">
          <w:pPr>
            <w:pStyle w:val="247E48A4C8594DB094CB456AE01F2EC3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2708EB7ED45D69286187A5852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F91C-6BBD-420D-9DD7-6CA7DBFFECAE}"/>
      </w:docPartPr>
      <w:docPartBody>
        <w:p w:rsidR="002D6D37" w:rsidRDefault="00D70A7A" w:rsidP="00D70A7A">
          <w:pPr>
            <w:pStyle w:val="C8F2708EB7ED45D69286187A585295541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68D86BDE94451A38230FD4B70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A3C0-DC91-465E-89F1-D658FF3472E7}"/>
      </w:docPartPr>
      <w:docPartBody>
        <w:p w:rsidR="002D6D37" w:rsidRDefault="00D70A7A" w:rsidP="00D70A7A">
          <w:pPr>
            <w:pStyle w:val="DA268D86BDE94451A38230FD4B708A2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B13FB74594136A3BAF3F007FB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9C6D-446B-45F9-A8B6-BEC9B6841422}"/>
      </w:docPartPr>
      <w:docPartBody>
        <w:p w:rsidR="002D6D37" w:rsidRDefault="00D70A7A" w:rsidP="00D70A7A">
          <w:pPr>
            <w:pStyle w:val="D8FB13FB74594136A3BAF3F007FBA456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1E"/>
    <w:rsid w:val="002D6D37"/>
    <w:rsid w:val="00D0291E"/>
    <w:rsid w:val="00D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A7A"/>
    <w:rPr>
      <w:color w:val="808080"/>
    </w:rPr>
  </w:style>
  <w:style w:type="paragraph" w:customStyle="1" w:styleId="99AE64691812465FA6BD2154FD3DDF5A2">
    <w:name w:val="99AE64691812465FA6BD2154FD3DDF5A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16F8E7E97C4313BB29F406EAF4F26F2">
    <w:name w:val="0916F8E7E97C4313BB29F406EAF4F26F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ECB87D98DF34203B2FCF6479F165CA82">
    <w:name w:val="DECB87D98DF34203B2FCF6479F165CA8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EF845D46BC1E43C685851149561DBE9D2">
    <w:name w:val="EF845D46BC1E43C685851149561DBE9D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2E3EB983C3504B39ACB093BAF290BFB42">
    <w:name w:val="2E3EB983C3504B39ACB093BAF290BFB4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A268D86BDE94451A38230FD4B708A22">
    <w:name w:val="DA268D86BDE94451A38230FD4B708A2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8FB13FB74594136A3BAF3F007FBA456">
    <w:name w:val="D8FB13FB74594136A3BAF3F007FBA456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8F2708EB7ED45D69286187A585295541">
    <w:name w:val="C8F2708EB7ED45D69286187A585295541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233542CBB64145BECD2EE171F5CB6D2">
    <w:name w:val="85233542CBB64145BECD2EE171F5CB6D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47E48A4C8594DB094CB456AE01F2EC32">
    <w:name w:val="247E48A4C8594DB094CB456AE01F2EC3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Apologies for Cross Posting</vt:lpstr>
    </vt:vector>
  </TitlesOfParts>
  <Company>Newcastle University</Company>
  <LinksUpToDate>false</LinksUpToDate>
  <CharactersWithSpaces>2616</CharactersWithSpaces>
  <SharedDoc>false</SharedDoc>
  <HLinks>
    <vt:vector size="24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http://www.regional-studies-assoc.ac.uk/events/2011/april-newcastle/register.pdf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https://owa.ncl.ac.uk/OWA/redir.aspx?C=d531339d6a274d2fa8f2b38e4bd84e5c&amp;URL=http%3a%2f%2fwww.regional-studies-assoc.ac.uk%2fevents%2f2011%2fapril-newcastle%2fregister.pdf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http://www.newcastlegateshead.com/index.php</vt:lpwstr>
      </vt:variant>
      <vt:variant>
        <vt:lpwstr/>
      </vt:variant>
      <vt:variant>
        <vt:i4>7077923</vt:i4>
      </vt:variant>
      <vt:variant>
        <vt:i4>2128</vt:i4>
      </vt:variant>
      <vt:variant>
        <vt:i4>1029</vt:i4>
      </vt:variant>
      <vt:variant>
        <vt:i4>4</vt:i4>
      </vt:variant>
      <vt:variant>
        <vt:lpwstr>http://www.newcastlegateshead.com/index.php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katharina.buerger@regionalstudies.org</dc:creator>
  <cp:lastModifiedBy>Katharina Buerger</cp:lastModifiedBy>
  <cp:revision>34</cp:revision>
  <cp:lastPrinted>2017-11-21T15:34:00Z</cp:lastPrinted>
  <dcterms:created xsi:type="dcterms:W3CDTF">2018-11-19T14:17:00Z</dcterms:created>
  <dcterms:modified xsi:type="dcterms:W3CDTF">2021-11-17T13:02:00Z</dcterms:modified>
</cp:coreProperties>
</file>