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BE5DE" w14:textId="4D55A310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  <w:r w:rsidRPr="00D73D74">
        <w:rPr>
          <w:rFonts w:ascii="Lato" w:eastAsia="Calibri" w:hAnsi="Lato" w:cs="Calibri"/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70EA715F" wp14:editId="695D6A5C">
            <wp:simplePos x="0" y="0"/>
            <wp:positionH relativeFrom="margin">
              <wp:posOffset>-15875</wp:posOffset>
            </wp:positionH>
            <wp:positionV relativeFrom="margin">
              <wp:posOffset>-142875</wp:posOffset>
            </wp:positionV>
            <wp:extent cx="1993900" cy="704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E375D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35BEA9BA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6E820E39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0E688FC1" w14:textId="77777777" w:rsidR="005F0E42" w:rsidRPr="00D73D74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000000" w:themeColor="text1"/>
        </w:rPr>
      </w:pPr>
    </w:p>
    <w:p w14:paraId="56E39B25" w14:textId="7EBFA0E4" w:rsidR="00D73D74" w:rsidRPr="00D73D74" w:rsidRDefault="00D73D74" w:rsidP="00D73D74">
      <w:pPr>
        <w:spacing w:after="0" w:line="240" w:lineRule="auto"/>
        <w:jc w:val="center"/>
        <w:rPr>
          <w:rFonts w:ascii="Lato" w:hAnsi="Lato"/>
          <w:b/>
          <w:bCs/>
          <w:color w:val="FF00FF"/>
          <w:sz w:val="32"/>
          <w:szCs w:val="32"/>
        </w:rPr>
      </w:pPr>
      <w:r w:rsidRPr="00D73D74">
        <w:rPr>
          <w:rFonts w:ascii="Lato" w:hAnsi="Lato"/>
          <w:b/>
          <w:bCs/>
          <w:color w:val="FF00FF"/>
          <w:sz w:val="32"/>
          <w:szCs w:val="32"/>
        </w:rPr>
        <w:t>Regions in Recovery</w:t>
      </w:r>
    </w:p>
    <w:p w14:paraId="4A99DCB4" w14:textId="1DABCE01" w:rsidR="005F0E42" w:rsidRPr="00D73D74" w:rsidRDefault="00D73D74" w:rsidP="00A358C2">
      <w:pPr>
        <w:jc w:val="center"/>
        <w:rPr>
          <w:rFonts w:ascii="Lato" w:eastAsia="Calibri" w:hAnsi="Lato" w:cs="Arial"/>
          <w:color w:val="000000" w:themeColor="text1"/>
          <w:sz w:val="20"/>
          <w:szCs w:val="20"/>
        </w:rPr>
      </w:pPr>
      <w:r w:rsidRPr="00117A57">
        <w:rPr>
          <w:rFonts w:ascii="Lato" w:hAnsi="Lato"/>
          <w:b/>
          <w:bCs/>
          <w:color w:val="FF9900"/>
          <w:sz w:val="32"/>
          <w:szCs w:val="32"/>
        </w:rPr>
        <w:t>Building Sustainable Futures – Global E-Festival</w:t>
      </w:r>
      <w:r w:rsidR="00A358C2">
        <w:rPr>
          <w:rFonts w:ascii="Lato" w:hAnsi="Lato"/>
          <w:b/>
          <w:bCs/>
          <w:color w:val="FF9900"/>
          <w:sz w:val="32"/>
          <w:szCs w:val="32"/>
        </w:rPr>
        <w:br/>
        <w:t>2nd-18th June 2021</w:t>
      </w:r>
    </w:p>
    <w:p w14:paraId="3D4A8AC2" w14:textId="6A0FBC6E" w:rsidR="00690585" w:rsidRPr="00D73D74" w:rsidRDefault="00F950E8" w:rsidP="006B143E">
      <w:pPr>
        <w:autoSpaceDE w:val="0"/>
        <w:autoSpaceDN w:val="0"/>
        <w:spacing w:after="0" w:line="240" w:lineRule="auto"/>
        <w:contextualSpacing/>
        <w:rPr>
          <w:rFonts w:ascii="Lato" w:hAnsi="Lato" w:cstheme="minorHAnsi"/>
          <w:bCs/>
          <w:color w:val="FF00FF"/>
          <w:sz w:val="24"/>
          <w:szCs w:val="28"/>
        </w:rPr>
      </w:pPr>
      <w:r w:rsidRPr="00D73D74">
        <w:rPr>
          <w:rFonts w:ascii="Lato" w:hAnsi="Lato"/>
          <w:bCs/>
          <w:color w:val="FF00FF"/>
        </w:rPr>
        <w:t xml:space="preserve">Special </w:t>
      </w:r>
      <w:r w:rsidR="00D73D74" w:rsidRPr="00D73D74">
        <w:rPr>
          <w:rFonts w:ascii="Lato" w:hAnsi="Lato"/>
          <w:color w:val="FF00FF"/>
        </w:rPr>
        <w:t>S</w:t>
      </w:r>
      <w:r w:rsidRPr="00D73D74">
        <w:rPr>
          <w:rFonts w:ascii="Lato" w:hAnsi="Lato"/>
          <w:color w:val="FF00FF"/>
        </w:rPr>
        <w:t>ession</w:t>
      </w:r>
      <w:r w:rsidRPr="00D73D74">
        <w:rPr>
          <w:rFonts w:ascii="Lato" w:hAnsi="Lato"/>
          <w:bCs/>
          <w:color w:val="FF00FF"/>
        </w:rPr>
        <w:t xml:space="preserve"> Proposal submission deadline:</w:t>
      </w:r>
      <w:r w:rsidR="005F0E42" w:rsidRPr="00D73D74">
        <w:rPr>
          <w:rFonts w:ascii="Lato" w:hAnsi="Lato"/>
          <w:bCs/>
          <w:color w:val="FF00FF"/>
        </w:rPr>
        <w:t xml:space="preserve"> </w:t>
      </w:r>
      <w:r w:rsidR="00D73D74">
        <w:rPr>
          <w:rFonts w:ascii="Lato" w:hAnsi="Lato"/>
          <w:bCs/>
          <w:color w:val="FF00FF"/>
        </w:rPr>
        <w:t>27th January</w:t>
      </w:r>
      <w:r w:rsidR="005F0E42" w:rsidRPr="00D73D74">
        <w:rPr>
          <w:rFonts w:ascii="Lato" w:hAnsi="Lato"/>
          <w:bCs/>
          <w:color w:val="FF00FF"/>
        </w:rPr>
        <w:t xml:space="preserve"> 202</w:t>
      </w:r>
      <w:r w:rsidR="00D73D74">
        <w:rPr>
          <w:rFonts w:ascii="Lato" w:hAnsi="Lato"/>
          <w:bCs/>
          <w:color w:val="FF00FF"/>
        </w:rPr>
        <w:t>1</w:t>
      </w:r>
    </w:p>
    <w:p w14:paraId="6FB9F836" w14:textId="77777777" w:rsidR="008D40A2" w:rsidRPr="00D73D74" w:rsidRDefault="004974BA" w:rsidP="008D40A2">
      <w:pPr>
        <w:spacing w:after="0"/>
        <w:contextualSpacing/>
        <w:jc w:val="center"/>
        <w:rPr>
          <w:rFonts w:ascii="Lato" w:hAnsi="Lato"/>
          <w:b/>
          <w:color w:val="000000" w:themeColor="text1"/>
          <w:sz w:val="32"/>
          <w:szCs w:val="20"/>
          <w:u w:val="single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br/>
      </w:r>
      <w:r w:rsidR="00FD5834" w:rsidRPr="00D73D74">
        <w:rPr>
          <w:rFonts w:ascii="Lato" w:hAnsi="Lato"/>
          <w:b/>
          <w:color w:val="000000" w:themeColor="text1"/>
          <w:sz w:val="32"/>
          <w:szCs w:val="20"/>
          <w:u w:val="single"/>
        </w:rPr>
        <w:t xml:space="preserve">CALL FOR </w:t>
      </w:r>
      <w:r w:rsidR="008D40A2" w:rsidRPr="00D73D74">
        <w:rPr>
          <w:rFonts w:ascii="Lato" w:hAnsi="Lato"/>
          <w:b/>
          <w:color w:val="000000" w:themeColor="text1"/>
          <w:sz w:val="32"/>
          <w:szCs w:val="20"/>
          <w:u w:val="single"/>
        </w:rPr>
        <w:t>SPECIAL SESSION PROPOSALS</w:t>
      </w:r>
    </w:p>
    <w:p w14:paraId="4C741140" w14:textId="77777777" w:rsidR="00A13026" w:rsidRPr="00D73D74" w:rsidRDefault="00A13026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1BC691CE" w14:textId="29DCEECE" w:rsidR="005245D2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As part of the 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>202</w:t>
      </w:r>
      <w:r w:rsidR="00D73D74">
        <w:rPr>
          <w:rFonts w:ascii="Lato" w:hAnsi="Lato"/>
          <w:color w:val="000000" w:themeColor="text1"/>
          <w:sz w:val="20"/>
          <w:szCs w:val="20"/>
        </w:rPr>
        <w:t>1 Global E-Festival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>,</w:t>
      </w:r>
      <w:r w:rsidR="00F950E8" w:rsidRPr="00D73D74">
        <w:rPr>
          <w:rFonts w:ascii="Lato" w:hAnsi="Lato"/>
          <w:color w:val="000000" w:themeColor="text1"/>
          <w:sz w:val="20"/>
          <w:szCs w:val="20"/>
        </w:rPr>
        <w:t xml:space="preserve"> we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 xml:space="preserve">welcome proposals for 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>S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 xml:space="preserve">pecial 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>S</w:t>
      </w:r>
      <w:r w:rsidR="00CF61F6" w:rsidRPr="00D73D74">
        <w:rPr>
          <w:rFonts w:ascii="Lato" w:hAnsi="Lato"/>
          <w:color w:val="000000" w:themeColor="text1"/>
          <w:sz w:val="20"/>
          <w:szCs w:val="20"/>
        </w:rPr>
        <w:t>essions</w:t>
      </w:r>
      <w:r w:rsidRPr="00D73D74">
        <w:rPr>
          <w:rFonts w:ascii="Lato" w:hAnsi="Lato"/>
          <w:color w:val="000000" w:themeColor="text1"/>
          <w:sz w:val="20"/>
          <w:szCs w:val="20"/>
        </w:rPr>
        <w:t>. Special Sessions are a great way to bring together presenters to discuss and highlight a particular topic</w:t>
      </w:r>
      <w:r w:rsidR="005245D2" w:rsidRPr="00D73D74">
        <w:rPr>
          <w:rFonts w:ascii="Lato" w:hAnsi="Lato"/>
          <w:color w:val="000000" w:themeColor="text1"/>
          <w:sz w:val="20"/>
          <w:szCs w:val="20"/>
        </w:rPr>
        <w:t xml:space="preserve"> and to develop or further extend your network. </w:t>
      </w:r>
    </w:p>
    <w:p w14:paraId="2BD43F3D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088AD1DE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We offer two types of Special Sessions: </w:t>
      </w:r>
    </w:p>
    <w:p w14:paraId="50A1E8CC" w14:textId="12FAD0B3" w:rsidR="004A19AF" w:rsidRPr="00D73D74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Open Special Session – the session organiser proposes the topic and provides a short description/call for submissions (please use head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ers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below). Delegates can submit their abstract for this session when they register for the </w:t>
      </w:r>
      <w:r w:rsidR="00D73D74">
        <w:rPr>
          <w:rFonts w:ascii="Lato" w:hAnsi="Lato"/>
          <w:color w:val="000000" w:themeColor="text1"/>
          <w:sz w:val="20"/>
          <w:szCs w:val="20"/>
        </w:rPr>
        <w:t>festival</w:t>
      </w:r>
      <w:r w:rsidRPr="00D73D74">
        <w:rPr>
          <w:rFonts w:ascii="Lato" w:hAnsi="Lato"/>
          <w:color w:val="000000" w:themeColor="text1"/>
          <w:sz w:val="20"/>
          <w:szCs w:val="20"/>
        </w:rPr>
        <w:t>.</w:t>
      </w:r>
    </w:p>
    <w:p w14:paraId="6E6CA7F5" w14:textId="77777777" w:rsidR="004A19AF" w:rsidRPr="00D73D74" w:rsidRDefault="004A19AF" w:rsidP="004A19AF">
      <w:pPr>
        <w:pStyle w:val="ListParagraph"/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</w:p>
    <w:p w14:paraId="597457A4" w14:textId="77777777" w:rsidR="004A19AF" w:rsidRPr="00D73D74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Closed Session – the session organiser proposes the complete session including all speakers. Other delegates may not submit their abstracts for this session.</w:t>
      </w:r>
      <w:r w:rsidR="00380D4E" w:rsidRPr="00D73D74">
        <w:rPr>
          <w:rFonts w:ascii="Lato" w:hAnsi="Lato"/>
          <w:color w:val="000000" w:themeColor="text1"/>
          <w:sz w:val="20"/>
          <w:szCs w:val="20"/>
        </w:rPr>
        <w:t xml:space="preserve"> Please note that all speakers need to register to be able to present. </w:t>
      </w:r>
    </w:p>
    <w:p w14:paraId="5F530F4F" w14:textId="77777777" w:rsidR="004A19AF" w:rsidRPr="00D73D74" w:rsidRDefault="004A19AF" w:rsidP="004A19AF">
      <w:pPr>
        <w:pStyle w:val="ListParagraph"/>
        <w:spacing w:after="0" w:line="240" w:lineRule="auto"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14:paraId="107F36A6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Both sessions are open to all delegates to attend as audience.</w:t>
      </w:r>
    </w:p>
    <w:p w14:paraId="7B6035D3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34FDD058" w14:textId="0F148E9D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Once your 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Special Session 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proposal has been accepted, we will add it to the </w:t>
      </w:r>
      <w:r w:rsidR="00D73D74">
        <w:rPr>
          <w:rFonts w:ascii="Lato" w:hAnsi="Lato"/>
          <w:color w:val="000000" w:themeColor="text1"/>
          <w:sz w:val="20"/>
          <w:szCs w:val="20"/>
        </w:rPr>
        <w:t>festiva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page and promote it. As the session’s organiser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,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D73D74" w:rsidRDefault="004A19AF" w:rsidP="004A19AF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7FE35F74" w14:textId="76D1BB0F" w:rsidR="004A19AF" w:rsidRPr="00D73D74" w:rsidRDefault="004A19AF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>After the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 general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abstract submission deadline has closed</w:t>
      </w:r>
      <w:r w:rsidR="005F0E42" w:rsidRPr="00D73D74"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you will receive all abstracts submitted to your session</w:t>
      </w:r>
      <w:r w:rsidR="008C02BE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for your review.</w:t>
      </w:r>
    </w:p>
    <w:p w14:paraId="50D1D8E7" w14:textId="77777777" w:rsidR="005245D2" w:rsidRPr="00D73D74" w:rsidRDefault="005245D2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</w:p>
    <w:p w14:paraId="1D7B0830" w14:textId="77777777" w:rsidR="005245D2" w:rsidRPr="00D73D74" w:rsidRDefault="008C02BE" w:rsidP="004A19AF">
      <w:pPr>
        <w:spacing w:after="0" w:line="240" w:lineRule="auto"/>
        <w:contextualSpacing/>
        <w:rPr>
          <w:rFonts w:ascii="Lato" w:hAnsi="Lato"/>
          <w:bCs/>
          <w:color w:val="000000" w:themeColor="text1"/>
          <w:sz w:val="20"/>
          <w:szCs w:val="20"/>
        </w:rPr>
      </w:pPr>
      <w:r w:rsidRPr="00D73D74">
        <w:rPr>
          <w:rFonts w:ascii="Lato" w:hAnsi="Lato"/>
          <w:bCs/>
          <w:color w:val="000000" w:themeColor="text1"/>
          <w:sz w:val="20"/>
          <w:szCs w:val="20"/>
        </w:rPr>
        <w:t>After reviewing</w:t>
      </w:r>
      <w:r w:rsidR="006E76E0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the abstracts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, the </w:t>
      </w:r>
      <w:r w:rsidR="006E76E0" w:rsidRPr="00D73D74">
        <w:rPr>
          <w:rFonts w:ascii="Lato" w:hAnsi="Lato"/>
          <w:bCs/>
          <w:color w:val="000000" w:themeColor="text1"/>
          <w:sz w:val="20"/>
          <w:szCs w:val="20"/>
        </w:rPr>
        <w:t xml:space="preserve">next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step will be to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send the accepted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abstracts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 in the order you wish to have them in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your Special Session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to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>the RSA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. The actual scheduling of the programme will </w:t>
      </w:r>
      <w:r w:rsidRPr="00D73D74">
        <w:rPr>
          <w:rFonts w:ascii="Lato" w:hAnsi="Lato"/>
          <w:bCs/>
          <w:color w:val="000000" w:themeColor="text1"/>
          <w:sz w:val="20"/>
          <w:szCs w:val="20"/>
        </w:rPr>
        <w:t xml:space="preserve">then </w:t>
      </w:r>
      <w:r w:rsidR="005245D2" w:rsidRPr="00D73D74">
        <w:rPr>
          <w:rFonts w:ascii="Lato" w:hAnsi="Lato"/>
          <w:bCs/>
          <w:color w:val="000000" w:themeColor="text1"/>
          <w:sz w:val="20"/>
          <w:szCs w:val="20"/>
        </w:rPr>
        <w:t xml:space="preserve">be done by the RSA. </w:t>
      </w:r>
    </w:p>
    <w:p w14:paraId="13F5CCFE" w14:textId="77777777" w:rsidR="004A19AF" w:rsidRPr="00D73D74" w:rsidRDefault="004A19AF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57C5DE8D" w14:textId="67023731" w:rsidR="004A19AF" w:rsidRPr="00D73D74" w:rsidRDefault="008C02BE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Contact</w:t>
      </w:r>
      <w:r w:rsidR="005F0E42"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</w:p>
    <w:p w14:paraId="5CF79C7D" w14:textId="77777777" w:rsidR="008C02BE" w:rsidRPr="00D73D74" w:rsidRDefault="008C02BE" w:rsidP="003359B0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5A53971B" w14:textId="6825CAB8" w:rsidR="008D40A2" w:rsidRPr="00D73D74" w:rsidRDefault="00CF61F6" w:rsidP="006B143E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  <w:r w:rsidRPr="00D73D74">
        <w:rPr>
          <w:rFonts w:ascii="Lato" w:hAnsi="Lato"/>
          <w:color w:val="000000" w:themeColor="text1"/>
          <w:sz w:val="20"/>
          <w:szCs w:val="20"/>
        </w:rPr>
        <w:t xml:space="preserve">If you would like to organise a </w:t>
      </w:r>
      <w:r w:rsidR="006E76E0" w:rsidRPr="00D73D74">
        <w:rPr>
          <w:rFonts w:ascii="Lato" w:hAnsi="Lato"/>
          <w:color w:val="000000" w:themeColor="text1"/>
          <w:sz w:val="20"/>
          <w:szCs w:val="20"/>
        </w:rPr>
        <w:t>Special 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ession, please </w:t>
      </w:r>
      <w:r w:rsidR="00DB2C85" w:rsidRPr="00D73D74">
        <w:rPr>
          <w:rFonts w:ascii="Lato" w:hAnsi="Lato"/>
          <w:color w:val="000000" w:themeColor="text1"/>
          <w:sz w:val="20"/>
          <w:szCs w:val="20"/>
        </w:rPr>
        <w:t>complete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th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>e headings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8C02BE" w:rsidRPr="00D73D74">
        <w:rPr>
          <w:rFonts w:ascii="Lato" w:hAnsi="Lato"/>
          <w:color w:val="000000" w:themeColor="text1"/>
          <w:sz w:val="20"/>
          <w:szCs w:val="20"/>
        </w:rPr>
        <w:t xml:space="preserve">below </w:t>
      </w:r>
      <w:r w:rsidRPr="00D73D74">
        <w:rPr>
          <w:rFonts w:ascii="Lato" w:hAnsi="Lato"/>
          <w:color w:val="000000" w:themeColor="text1"/>
          <w:sz w:val="20"/>
          <w:szCs w:val="20"/>
        </w:rPr>
        <w:t xml:space="preserve">and send to </w:t>
      </w:r>
      <w:r w:rsidR="00D73D74">
        <w:rPr>
          <w:rFonts w:ascii="Lato" w:hAnsi="Lato"/>
          <w:color w:val="000000" w:themeColor="text1"/>
          <w:sz w:val="20"/>
          <w:szCs w:val="20"/>
        </w:rPr>
        <w:t>Lesa Reynolds</w:t>
      </w:r>
      <w:r w:rsidR="00611A20" w:rsidRPr="00D73D74">
        <w:rPr>
          <w:rFonts w:ascii="Lato" w:hAnsi="Lato"/>
          <w:color w:val="000000" w:themeColor="text1"/>
          <w:sz w:val="20"/>
          <w:szCs w:val="20"/>
        </w:rPr>
        <w:t xml:space="preserve"> at </w:t>
      </w:r>
      <w:bookmarkStart w:id="0" w:name="_Hlk530400828"/>
      <w:r w:rsidR="00D73D7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begin"/>
      </w:r>
      <w:r w:rsidR="00D73D74">
        <w:rPr>
          <w:rStyle w:val="Hyperlink"/>
          <w:rFonts w:ascii="Lato" w:hAnsi="Lato"/>
          <w:color w:val="000000" w:themeColor="text1"/>
          <w:sz w:val="20"/>
          <w:szCs w:val="20"/>
        </w:rPr>
        <w:instrText xml:space="preserve"> HYPERLINK "mailto:</w:instrText>
      </w:r>
      <w:r w:rsidR="00D73D74" w:rsidRPr="00D73D74">
        <w:rPr>
          <w:rStyle w:val="Hyperlink"/>
          <w:rFonts w:ascii="Lato" w:hAnsi="Lato"/>
          <w:color w:val="000000" w:themeColor="text1"/>
          <w:sz w:val="20"/>
          <w:szCs w:val="20"/>
        </w:rPr>
        <w:instrText>lesa.reynolds@regionalstudies.org</w:instrText>
      </w:r>
      <w:r w:rsidR="00D73D74">
        <w:rPr>
          <w:rStyle w:val="Hyperlink"/>
          <w:rFonts w:ascii="Lato" w:hAnsi="Lato"/>
          <w:color w:val="000000" w:themeColor="text1"/>
          <w:sz w:val="20"/>
          <w:szCs w:val="20"/>
        </w:rPr>
        <w:instrText xml:space="preserve">" </w:instrText>
      </w:r>
      <w:r w:rsidR="00D73D7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separate"/>
      </w:r>
      <w:r w:rsidR="00D73D74" w:rsidRPr="00E54B0B">
        <w:rPr>
          <w:rStyle w:val="Hyperlink"/>
          <w:rFonts w:ascii="Lato" w:hAnsi="Lato"/>
          <w:sz w:val="20"/>
          <w:szCs w:val="20"/>
        </w:rPr>
        <w:t>lesa.reynolds@regionalstudies.org</w:t>
      </w:r>
      <w:bookmarkEnd w:id="0"/>
      <w:r w:rsidR="00D73D74">
        <w:rPr>
          <w:rStyle w:val="Hyperlink"/>
          <w:rFonts w:ascii="Lato" w:hAnsi="Lato"/>
          <w:color w:val="000000" w:themeColor="text1"/>
          <w:sz w:val="20"/>
          <w:szCs w:val="20"/>
        </w:rPr>
        <w:fldChar w:fldCharType="end"/>
      </w:r>
      <w:r w:rsidR="00F950E8" w:rsidRPr="00D73D74">
        <w:rPr>
          <w:rFonts w:ascii="Lato" w:hAnsi="Lato"/>
          <w:color w:val="000000" w:themeColor="text1"/>
          <w:sz w:val="20"/>
          <w:szCs w:val="20"/>
        </w:rPr>
        <w:t>.</w:t>
      </w:r>
    </w:p>
    <w:p w14:paraId="3C26281A" w14:textId="77777777" w:rsidR="006B143E" w:rsidRPr="00D73D74" w:rsidRDefault="006B143E" w:rsidP="006B143E">
      <w:pPr>
        <w:spacing w:after="0" w:line="240" w:lineRule="auto"/>
        <w:contextualSpacing/>
        <w:rPr>
          <w:rFonts w:ascii="Lato" w:hAnsi="Lato"/>
          <w:color w:val="000000" w:themeColor="text1"/>
          <w:sz w:val="20"/>
          <w:szCs w:val="20"/>
        </w:rPr>
      </w:pPr>
    </w:p>
    <w:p w14:paraId="3DF8EB41" w14:textId="37E782B1" w:rsidR="003A5BB5" w:rsidRPr="00D73D74" w:rsidRDefault="003A5BB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 xml:space="preserve">Session </w:t>
      </w:r>
      <w:r w:rsidR="00983A46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>Title</w:t>
      </w:r>
      <w:r w:rsidR="008D40A2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>:</w:t>
      </w:r>
      <w:r w:rsidR="006B143E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color w:val="000000" w:themeColor="text1"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fldChar w:fldCharType="begin"/>
      </w:r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instrText xml:space="preserve"> COMMENTS   \* MERGEFORMAT </w:instrText>
      </w:r>
      <w:r w:rsidR="00F950E8" w:rsidRPr="00D73D74">
        <w:rPr>
          <w:rFonts w:ascii="Lato" w:hAnsi="Lato" w:cs="Calibri-Bold"/>
          <w:b/>
          <w:bCs/>
          <w:color w:val="000000" w:themeColor="text1"/>
          <w:sz w:val="20"/>
          <w:szCs w:val="20"/>
        </w:rPr>
        <w:fldChar w:fldCharType="end"/>
      </w:r>
    </w:p>
    <w:p w14:paraId="1165DF87" w14:textId="77777777" w:rsidR="003A5BB5" w:rsidRPr="00D73D74" w:rsidRDefault="003A5BB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5276457C" w14:textId="77777777" w:rsidR="00DF08F5" w:rsidRPr="00D73D74" w:rsidRDefault="00E85BB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Session Organiser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>(s), incl. institution and country</w:t>
      </w:r>
      <w:r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1B1A1B07" w14:textId="1C8E4297" w:rsidR="00DF08F5" w:rsidRPr="00D73D74" w:rsidRDefault="00ED72D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5993D930" w14:textId="3FC940D2" w:rsidR="00DF08F5" w:rsidRPr="00D73D74" w:rsidRDefault="00ED72D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</w:p>
    <w:p w14:paraId="10B20B27" w14:textId="5F2969F7" w:rsidR="00DF08F5" w:rsidRPr="00D73D74" w:rsidRDefault="00ED72D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64349D4" w14:textId="77777777" w:rsidR="00DF08F5" w:rsidRPr="00D73D74" w:rsidRDefault="00ED72D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01A7F13" w14:textId="77FC0BC7" w:rsidR="0060074B" w:rsidRPr="00D73D74" w:rsidRDefault="0060074B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EndPr/>
        <w:sdtContent>
          <w:r w:rsidR="00DF08F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B5CD9D1" w14:textId="23122E1D" w:rsidR="00DF08F5" w:rsidRPr="00D73D74" w:rsidRDefault="00DF08F5" w:rsidP="00DF08F5">
      <w:pPr>
        <w:spacing w:after="0" w:line="240" w:lineRule="auto"/>
        <w:ind w:left="360"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EndPr/>
        <w:sdtContent>
          <w:r w:rsidR="00191E93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5800BB6" w14:textId="319F6E39" w:rsidR="0060074B" w:rsidRPr="00D73D74" w:rsidRDefault="0060074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4C543CB9" w14:textId="5980721C" w:rsidR="0060074B" w:rsidRPr="00D73D74" w:rsidRDefault="0060074B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Twitter handles used by the session organiser(s):</w:t>
      </w:r>
    </w:p>
    <w:sdt>
      <w:sdtPr>
        <w:rPr>
          <w:rFonts w:ascii="Lato" w:hAnsi="Lato"/>
          <w:b/>
          <w:color w:val="000000" w:themeColor="text1"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Pr="00D73D74" w:rsidRDefault="00191E93" w:rsidP="003359B0">
          <w:pPr>
            <w:spacing w:after="0" w:line="240" w:lineRule="auto"/>
            <w:contextualSpacing/>
            <w:rPr>
              <w:rFonts w:ascii="Lato" w:hAnsi="Lato"/>
              <w:b/>
              <w:color w:val="000000" w:themeColor="text1"/>
              <w:sz w:val="20"/>
              <w:szCs w:val="20"/>
            </w:rPr>
          </w:pPr>
          <w:r w:rsidRPr="00D73D74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AA197FC" w14:textId="77777777" w:rsidR="00A358C2" w:rsidRDefault="00A358C2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56F9C07D" w14:textId="7B95BDDC" w:rsidR="001B06C3" w:rsidRPr="00D73D74" w:rsidRDefault="001B06C3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Open/Closed Session</w:t>
      </w:r>
      <w:r w:rsidR="0049237B"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60074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53463822"/>
          <w:placeholder>
            <w:docPart w:val="85233542CBB64145BECD2EE171F5CB6D"/>
          </w:placeholder>
          <w:showingPlcHdr/>
        </w:sdtPr>
        <w:sdtEndPr/>
        <w:sdtContent>
          <w:r w:rsidR="00DF08F5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5616E56" w14:textId="77777777" w:rsidR="00DF08F5" w:rsidRPr="00D73D74" w:rsidRDefault="00DF08F5" w:rsidP="003359B0">
      <w:pPr>
        <w:spacing w:after="0" w:line="240" w:lineRule="auto"/>
        <w:contextualSpacing/>
        <w:rPr>
          <w:rFonts w:ascii="Lato" w:hAnsi="Lato"/>
          <w:b/>
          <w:color w:val="000000" w:themeColor="text1"/>
          <w:sz w:val="20"/>
          <w:szCs w:val="20"/>
        </w:rPr>
      </w:pPr>
    </w:p>
    <w:p w14:paraId="465A5519" w14:textId="3AF9773D" w:rsidR="003359B0" w:rsidRPr="00D73D74" w:rsidRDefault="008B4A7C" w:rsidP="0060074B">
      <w:pPr>
        <w:jc w:val="both"/>
        <w:rPr>
          <w:color w:val="000000" w:themeColor="text1"/>
          <w:szCs w:val="32"/>
        </w:rPr>
      </w:pPr>
      <w:r w:rsidRPr="00D73D74">
        <w:rPr>
          <w:rFonts w:ascii="Lato" w:hAnsi="Lato"/>
          <w:b/>
          <w:color w:val="000000" w:themeColor="text1"/>
          <w:sz w:val="20"/>
          <w:szCs w:val="20"/>
        </w:rPr>
        <w:t>Description</w:t>
      </w:r>
      <w:r w:rsidR="00DB2C85" w:rsidRPr="00D73D74">
        <w:rPr>
          <w:rFonts w:ascii="Lato" w:hAnsi="Lato"/>
          <w:b/>
          <w:color w:val="000000" w:themeColor="text1"/>
          <w:sz w:val="20"/>
          <w:szCs w:val="20"/>
        </w:rPr>
        <w:t xml:space="preserve"> (with speakers listed if a closed session)</w:t>
      </w:r>
      <w:r w:rsidRPr="00D73D74">
        <w:rPr>
          <w:rFonts w:ascii="Lato" w:hAnsi="Lato"/>
          <w:b/>
          <w:color w:val="000000" w:themeColor="text1"/>
          <w:sz w:val="20"/>
          <w:szCs w:val="20"/>
        </w:rPr>
        <w:t>:</w:t>
      </w:r>
      <w:r w:rsidR="0049237B" w:rsidRPr="00D73D74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000000" w:themeColor="text1"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D73D7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60074B" w:rsidRPr="00D73D74">
        <w:rPr>
          <w:color w:val="000000" w:themeColor="text1"/>
          <w:szCs w:val="32"/>
        </w:rPr>
        <w:t xml:space="preserve"> </w:t>
      </w:r>
    </w:p>
    <w:sectPr w:rsidR="003359B0" w:rsidRPr="00D73D74" w:rsidSect="00A358C2">
      <w:pgSz w:w="11906" w:h="16838"/>
      <w:pgMar w:top="993" w:right="849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SPDIrx+FfmcupKq7NSxlU3Ce9I4+X+WJDqEGMAktnpQID5Sf8PAKqvaI8PfgB8aqkPj9rpYrv2grzvQB6v+A==" w:salt="Kuk763C5NNLwTEC4w2p4H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469C4"/>
    <w:rsid w:val="000D7F31"/>
    <w:rsid w:val="000E478C"/>
    <w:rsid w:val="000F7D11"/>
    <w:rsid w:val="001203E5"/>
    <w:rsid w:val="00120C87"/>
    <w:rsid w:val="00143D28"/>
    <w:rsid w:val="00162C4F"/>
    <w:rsid w:val="00171BD2"/>
    <w:rsid w:val="00176C8A"/>
    <w:rsid w:val="00191E93"/>
    <w:rsid w:val="001B06C3"/>
    <w:rsid w:val="001C190A"/>
    <w:rsid w:val="002020A8"/>
    <w:rsid w:val="002518A4"/>
    <w:rsid w:val="0027523F"/>
    <w:rsid w:val="002B0DDC"/>
    <w:rsid w:val="0032382B"/>
    <w:rsid w:val="003359B0"/>
    <w:rsid w:val="003647C1"/>
    <w:rsid w:val="00371C42"/>
    <w:rsid w:val="00380D4E"/>
    <w:rsid w:val="003A4BDA"/>
    <w:rsid w:val="003A5BB5"/>
    <w:rsid w:val="003C6C1C"/>
    <w:rsid w:val="003D7010"/>
    <w:rsid w:val="003F009D"/>
    <w:rsid w:val="00403559"/>
    <w:rsid w:val="00403DB3"/>
    <w:rsid w:val="00442A36"/>
    <w:rsid w:val="0049237B"/>
    <w:rsid w:val="004974BA"/>
    <w:rsid w:val="004A19AF"/>
    <w:rsid w:val="004A4C2E"/>
    <w:rsid w:val="004B458C"/>
    <w:rsid w:val="004F61DC"/>
    <w:rsid w:val="0051469D"/>
    <w:rsid w:val="005245D2"/>
    <w:rsid w:val="00554083"/>
    <w:rsid w:val="00563171"/>
    <w:rsid w:val="005C33B7"/>
    <w:rsid w:val="005C7297"/>
    <w:rsid w:val="005F0E42"/>
    <w:rsid w:val="005F3152"/>
    <w:rsid w:val="0060074B"/>
    <w:rsid w:val="00611A20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F35F8"/>
    <w:rsid w:val="0083293D"/>
    <w:rsid w:val="008371BF"/>
    <w:rsid w:val="00873047"/>
    <w:rsid w:val="008A13A8"/>
    <w:rsid w:val="008A7034"/>
    <w:rsid w:val="008B4A7C"/>
    <w:rsid w:val="008C02BE"/>
    <w:rsid w:val="008D40A2"/>
    <w:rsid w:val="009239DF"/>
    <w:rsid w:val="00940458"/>
    <w:rsid w:val="00983A46"/>
    <w:rsid w:val="009C3D0D"/>
    <w:rsid w:val="00A13026"/>
    <w:rsid w:val="00A358C2"/>
    <w:rsid w:val="00A42CEF"/>
    <w:rsid w:val="00A44207"/>
    <w:rsid w:val="00AA7D80"/>
    <w:rsid w:val="00AB22A5"/>
    <w:rsid w:val="00AE4034"/>
    <w:rsid w:val="00B030F8"/>
    <w:rsid w:val="00B425F2"/>
    <w:rsid w:val="00B50941"/>
    <w:rsid w:val="00B63B43"/>
    <w:rsid w:val="00B73320"/>
    <w:rsid w:val="00BF2F91"/>
    <w:rsid w:val="00C336F5"/>
    <w:rsid w:val="00C44E42"/>
    <w:rsid w:val="00C62B30"/>
    <w:rsid w:val="00C7668E"/>
    <w:rsid w:val="00CF49BB"/>
    <w:rsid w:val="00CF4F2E"/>
    <w:rsid w:val="00CF61F6"/>
    <w:rsid w:val="00D02D7F"/>
    <w:rsid w:val="00D039FC"/>
    <w:rsid w:val="00D078EE"/>
    <w:rsid w:val="00D44C04"/>
    <w:rsid w:val="00D65F8F"/>
    <w:rsid w:val="00D73D74"/>
    <w:rsid w:val="00D927CB"/>
    <w:rsid w:val="00DA5748"/>
    <w:rsid w:val="00DA7837"/>
    <w:rsid w:val="00DB2C85"/>
    <w:rsid w:val="00DF08F5"/>
    <w:rsid w:val="00E3341E"/>
    <w:rsid w:val="00E54FFC"/>
    <w:rsid w:val="00E63B05"/>
    <w:rsid w:val="00E85BBB"/>
    <w:rsid w:val="00EA7B35"/>
    <w:rsid w:val="00EB359F"/>
    <w:rsid w:val="00ED30FC"/>
    <w:rsid w:val="00ED6445"/>
    <w:rsid w:val="00ED72D3"/>
    <w:rsid w:val="00EF1069"/>
    <w:rsid w:val="00EF2D7A"/>
    <w:rsid w:val="00F506E6"/>
    <w:rsid w:val="00F65C7B"/>
    <w:rsid w:val="00F743C0"/>
    <w:rsid w:val="00F950E8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3542CBB64145BECD2EE171F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9565-2240-4F9E-8835-C910A1F6C9FA}"/>
      </w:docPartPr>
      <w:docPartBody>
        <w:p w:rsidR="00D70A7A" w:rsidRDefault="00D70A7A" w:rsidP="00D70A7A">
          <w:pPr>
            <w:pStyle w:val="85233542CBB64145BECD2EE171F5CB6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2D6D37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2D6D37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2D6D37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2D6D37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A7A"/>
    <w:rPr>
      <w:color w:val="808080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Apologies for Cross Posting</vt:lpstr>
    </vt:vector>
  </TitlesOfParts>
  <Company>Newcastle University</Company>
  <LinksUpToDate>false</LinksUpToDate>
  <CharactersWithSpaces>2415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katharina.buerger@regionalstudies.org</dc:creator>
  <cp:lastModifiedBy>Lesa</cp:lastModifiedBy>
  <cp:revision>3</cp:revision>
  <cp:lastPrinted>2017-11-21T15:34:00Z</cp:lastPrinted>
  <dcterms:created xsi:type="dcterms:W3CDTF">2020-12-16T11:27:00Z</dcterms:created>
  <dcterms:modified xsi:type="dcterms:W3CDTF">2020-12-16T11:28:00Z</dcterms:modified>
</cp:coreProperties>
</file>